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D6F8F" w14:textId="28449415" w:rsidR="0074609E" w:rsidRPr="00F633AD" w:rsidRDefault="00DF215E" w:rsidP="0074609E">
      <w:pPr>
        <w:rPr>
          <w:b/>
          <w:bCs/>
          <w:sz w:val="24"/>
          <w:szCs w:val="24"/>
        </w:rPr>
      </w:pPr>
      <w:r>
        <w:rPr>
          <w:b/>
          <w:bCs/>
          <w:sz w:val="24"/>
          <w:szCs w:val="24"/>
        </w:rPr>
        <w:t xml:space="preserve">A-POST </w:t>
      </w:r>
      <w:r w:rsidR="0074609E" w:rsidRPr="00F633AD">
        <w:rPr>
          <w:b/>
          <w:bCs/>
          <w:sz w:val="24"/>
          <w:szCs w:val="24"/>
        </w:rPr>
        <w:t xml:space="preserve">EINSCHREIBEN / </w:t>
      </w:r>
      <w:r w:rsidR="0074609E" w:rsidRPr="0014048D">
        <w:rPr>
          <w:bCs/>
          <w:sz w:val="24"/>
          <w:szCs w:val="24"/>
          <w:highlight w:val="yellow"/>
        </w:rPr>
        <w:t>98.00.992205.01114544</w:t>
      </w:r>
      <w:r w:rsidR="0074609E" w:rsidRPr="00F633AD">
        <w:rPr>
          <w:b/>
          <w:bCs/>
          <w:sz w:val="24"/>
          <w:szCs w:val="24"/>
        </w:rPr>
        <w:br/>
      </w:r>
    </w:p>
    <w:p w14:paraId="46C2A3F8" w14:textId="23605459" w:rsidR="00DF215E" w:rsidRDefault="005D69D7" w:rsidP="004B337A">
      <w:pPr>
        <w:rPr>
          <w:sz w:val="24"/>
          <w:szCs w:val="24"/>
        </w:rPr>
      </w:pPr>
      <w:r w:rsidRPr="005D69D7">
        <w:rPr>
          <w:sz w:val="24"/>
          <w:szCs w:val="24"/>
        </w:rPr>
        <w:t>Bundesanwaltschaft</w:t>
      </w:r>
      <w:r>
        <w:rPr>
          <w:sz w:val="24"/>
          <w:szCs w:val="24"/>
        </w:rPr>
        <w:br/>
      </w:r>
      <w:r w:rsidRPr="005D69D7">
        <w:rPr>
          <w:sz w:val="24"/>
          <w:szCs w:val="24"/>
        </w:rPr>
        <w:t>Guisanplatz 1</w:t>
      </w:r>
      <w:r>
        <w:rPr>
          <w:sz w:val="24"/>
          <w:szCs w:val="24"/>
        </w:rPr>
        <w:br/>
      </w:r>
      <w:r w:rsidRPr="00C7088D">
        <w:rPr>
          <w:b/>
          <w:sz w:val="24"/>
          <w:szCs w:val="24"/>
        </w:rPr>
        <w:t>CH-3003 Bern</w:t>
      </w:r>
      <w:r w:rsidR="00B2586C">
        <w:rPr>
          <w:b/>
          <w:sz w:val="24"/>
          <w:szCs w:val="24"/>
        </w:rPr>
        <w:t xml:space="preserve">                                                                                                  </w:t>
      </w:r>
      <w:r w:rsidR="002043DE" w:rsidRPr="0014048D">
        <w:rPr>
          <w:sz w:val="24"/>
          <w:szCs w:val="24"/>
          <w:highlight w:val="yellow"/>
        </w:rPr>
        <w:t>Eriz, 4</w:t>
      </w:r>
      <w:r w:rsidRPr="0014048D">
        <w:rPr>
          <w:sz w:val="24"/>
          <w:szCs w:val="24"/>
          <w:highlight w:val="yellow"/>
        </w:rPr>
        <w:t>. Februar</w:t>
      </w:r>
      <w:r w:rsidR="0074609E" w:rsidRPr="0014048D">
        <w:rPr>
          <w:sz w:val="24"/>
          <w:szCs w:val="24"/>
          <w:highlight w:val="yellow"/>
        </w:rPr>
        <w:t xml:space="preserve"> 2025</w:t>
      </w:r>
      <w:r w:rsidR="00B2586C">
        <w:rPr>
          <w:sz w:val="24"/>
          <w:szCs w:val="24"/>
        </w:rPr>
        <w:br/>
      </w:r>
      <w:r w:rsidR="00B2586C">
        <w:rPr>
          <w:sz w:val="24"/>
          <w:szCs w:val="24"/>
        </w:rPr>
        <w:br/>
      </w:r>
    </w:p>
    <w:p w14:paraId="5C37AE21" w14:textId="2D5B93E0" w:rsidR="00BC5F83" w:rsidRDefault="0074609E" w:rsidP="004B337A">
      <w:pPr>
        <w:rPr>
          <w:sz w:val="24"/>
          <w:szCs w:val="24"/>
        </w:rPr>
      </w:pPr>
      <w:r w:rsidRPr="0074609E">
        <w:rPr>
          <w:sz w:val="24"/>
          <w:szCs w:val="24"/>
        </w:rPr>
        <w:br/>
      </w:r>
      <w:r w:rsidRPr="003B2FB8">
        <w:rPr>
          <w:b/>
          <w:bCs/>
          <w:sz w:val="48"/>
          <w:szCs w:val="48"/>
        </w:rPr>
        <w:t>STRAFANTRAG</w:t>
      </w:r>
      <w:r w:rsidR="00B2586C">
        <w:rPr>
          <w:b/>
          <w:bCs/>
          <w:sz w:val="32"/>
          <w:szCs w:val="32"/>
        </w:rPr>
        <w:br/>
      </w:r>
      <w:r w:rsidR="008A5465" w:rsidRPr="003B2FB8">
        <w:rPr>
          <w:b/>
          <w:i/>
          <w:sz w:val="24"/>
          <w:szCs w:val="24"/>
        </w:rPr>
        <w:t>Strafantrag gegen Bundesrat Albert Rösti und Yves Bichsel wegen fahrlässiger bzw. vo</w:t>
      </w:r>
      <w:r w:rsidR="008A5465" w:rsidRPr="003B2FB8">
        <w:rPr>
          <w:b/>
          <w:i/>
          <w:sz w:val="24"/>
          <w:szCs w:val="24"/>
        </w:rPr>
        <w:t>r</w:t>
      </w:r>
      <w:r w:rsidR="008A5465" w:rsidRPr="003B2FB8">
        <w:rPr>
          <w:b/>
          <w:i/>
          <w:sz w:val="24"/>
          <w:szCs w:val="24"/>
        </w:rPr>
        <w:t>sätzlicher Unterlassung in einer akuten Gefahrenlage (Gefahr in Verzug). Trotz wisse</w:t>
      </w:r>
      <w:r w:rsidR="008A5465" w:rsidRPr="003B2FB8">
        <w:rPr>
          <w:b/>
          <w:i/>
          <w:sz w:val="24"/>
          <w:szCs w:val="24"/>
        </w:rPr>
        <w:t>n</w:t>
      </w:r>
      <w:r w:rsidR="008A5465" w:rsidRPr="003B2FB8">
        <w:rPr>
          <w:b/>
          <w:i/>
          <w:sz w:val="24"/>
          <w:szCs w:val="24"/>
        </w:rPr>
        <w:t>schaftlicher Beweise zur Freisetzung toxisc</w:t>
      </w:r>
      <w:r w:rsidR="00DF1868" w:rsidRPr="003B2FB8">
        <w:rPr>
          <w:b/>
          <w:i/>
          <w:sz w:val="24"/>
          <w:szCs w:val="24"/>
        </w:rPr>
        <w:t>her Fäden wurden keine Schutzmass</w:t>
      </w:r>
      <w:r w:rsidR="008A5465" w:rsidRPr="003B2FB8">
        <w:rPr>
          <w:b/>
          <w:i/>
          <w:sz w:val="24"/>
          <w:szCs w:val="24"/>
        </w:rPr>
        <w:t>nahmen ergriffen.</w:t>
      </w:r>
      <w:r w:rsidR="00D0775D" w:rsidRPr="00B2586C">
        <w:br/>
      </w:r>
    </w:p>
    <w:p w14:paraId="101AA473" w14:textId="77777777" w:rsidR="003B2FB8" w:rsidRPr="00B2586C" w:rsidRDefault="003B2FB8" w:rsidP="004B337A">
      <w:pPr>
        <w:rPr>
          <w:sz w:val="24"/>
          <w:szCs w:val="24"/>
        </w:rPr>
      </w:pPr>
    </w:p>
    <w:p w14:paraId="09663056" w14:textId="45AEC13A" w:rsidR="004B337A" w:rsidRPr="00224CF0" w:rsidRDefault="004B337A" w:rsidP="004B337A">
      <w:pPr>
        <w:rPr>
          <w:b/>
          <w:sz w:val="24"/>
          <w:szCs w:val="24"/>
        </w:rPr>
      </w:pPr>
      <w:r w:rsidRPr="00224CF0">
        <w:rPr>
          <w:b/>
          <w:sz w:val="24"/>
          <w:szCs w:val="24"/>
        </w:rPr>
        <w:t>Sehr geehrte Damen und Herren,</w:t>
      </w:r>
    </w:p>
    <w:p w14:paraId="30590260" w14:textId="7CF336D2" w:rsidR="004B337A" w:rsidRPr="000227AE" w:rsidRDefault="004B337A" w:rsidP="004B337A">
      <w:pPr>
        <w:rPr>
          <w:sz w:val="24"/>
          <w:szCs w:val="24"/>
        </w:rPr>
      </w:pPr>
      <w:r w:rsidRPr="000227AE">
        <w:rPr>
          <w:sz w:val="24"/>
          <w:szCs w:val="24"/>
        </w:rPr>
        <w:t>hiermit stelle ich S</w:t>
      </w:r>
      <w:r w:rsidR="009177C1" w:rsidRPr="000227AE">
        <w:rPr>
          <w:sz w:val="24"/>
          <w:szCs w:val="24"/>
        </w:rPr>
        <w:t>TRAF</w:t>
      </w:r>
      <w:r w:rsidR="00FF4190" w:rsidRPr="000227AE">
        <w:rPr>
          <w:sz w:val="24"/>
          <w:szCs w:val="24"/>
        </w:rPr>
        <w:t>ANTRAG</w:t>
      </w:r>
      <w:r w:rsidRPr="000227AE">
        <w:rPr>
          <w:sz w:val="24"/>
          <w:szCs w:val="24"/>
        </w:rPr>
        <w:t xml:space="preserve"> gegen:</w:t>
      </w:r>
    </w:p>
    <w:p w14:paraId="61BCDA04" w14:textId="4190B05A" w:rsidR="004B337A" w:rsidRPr="000227AE" w:rsidRDefault="004B337A" w:rsidP="00C7088D">
      <w:pPr>
        <w:numPr>
          <w:ilvl w:val="0"/>
          <w:numId w:val="38"/>
        </w:numPr>
        <w:jc w:val="both"/>
        <w:rPr>
          <w:sz w:val="24"/>
          <w:szCs w:val="24"/>
        </w:rPr>
      </w:pPr>
      <w:r w:rsidRPr="000227AE">
        <w:rPr>
          <w:sz w:val="24"/>
          <w:szCs w:val="24"/>
        </w:rPr>
        <w:t xml:space="preserve">Herrn </w:t>
      </w:r>
      <w:r w:rsidRPr="00C7088D">
        <w:rPr>
          <w:b/>
          <w:sz w:val="24"/>
          <w:szCs w:val="24"/>
        </w:rPr>
        <w:t>Albert Rösti</w:t>
      </w:r>
      <w:r w:rsidRPr="000227AE">
        <w:rPr>
          <w:sz w:val="24"/>
          <w:szCs w:val="24"/>
        </w:rPr>
        <w:t xml:space="preserve">, in seiner Funktion als </w:t>
      </w:r>
      <w:r w:rsidRPr="00C7088D">
        <w:rPr>
          <w:b/>
          <w:sz w:val="24"/>
          <w:szCs w:val="24"/>
        </w:rPr>
        <w:t>Bundesrat</w:t>
      </w:r>
      <w:r w:rsidRPr="000227AE">
        <w:rPr>
          <w:sz w:val="24"/>
          <w:szCs w:val="24"/>
        </w:rPr>
        <w:t xml:space="preserve"> und </w:t>
      </w:r>
      <w:r w:rsidRPr="00224CF0">
        <w:rPr>
          <w:b/>
          <w:sz w:val="24"/>
          <w:szCs w:val="24"/>
        </w:rPr>
        <w:t xml:space="preserve">Leiter </w:t>
      </w:r>
      <w:r w:rsidRPr="00B2586C">
        <w:rPr>
          <w:sz w:val="24"/>
          <w:szCs w:val="24"/>
        </w:rPr>
        <w:t>des</w:t>
      </w:r>
      <w:r w:rsidRPr="00224CF0">
        <w:rPr>
          <w:b/>
          <w:sz w:val="24"/>
          <w:szCs w:val="24"/>
        </w:rPr>
        <w:t xml:space="preserve"> </w:t>
      </w:r>
      <w:r w:rsidRPr="00B2586C">
        <w:rPr>
          <w:sz w:val="24"/>
          <w:szCs w:val="24"/>
        </w:rPr>
        <w:t xml:space="preserve">Eidgenössischen Departements für </w:t>
      </w:r>
      <w:r w:rsidRPr="00B2586C">
        <w:rPr>
          <w:b/>
          <w:sz w:val="24"/>
          <w:szCs w:val="24"/>
        </w:rPr>
        <w:t>U</w:t>
      </w:r>
      <w:r w:rsidRPr="00B2586C">
        <w:rPr>
          <w:sz w:val="24"/>
          <w:szCs w:val="24"/>
        </w:rPr>
        <w:t xml:space="preserve">mwelt, </w:t>
      </w:r>
      <w:r w:rsidRPr="00B2586C">
        <w:rPr>
          <w:b/>
          <w:sz w:val="24"/>
          <w:szCs w:val="24"/>
        </w:rPr>
        <w:t>V</w:t>
      </w:r>
      <w:r w:rsidRPr="00B2586C">
        <w:rPr>
          <w:sz w:val="24"/>
          <w:szCs w:val="24"/>
        </w:rPr>
        <w:t xml:space="preserve">erkehr, </w:t>
      </w:r>
      <w:r w:rsidRPr="00B2586C">
        <w:rPr>
          <w:b/>
          <w:sz w:val="24"/>
          <w:szCs w:val="24"/>
        </w:rPr>
        <w:t>E</w:t>
      </w:r>
      <w:r w:rsidRPr="00B2586C">
        <w:rPr>
          <w:sz w:val="24"/>
          <w:szCs w:val="24"/>
        </w:rPr>
        <w:t xml:space="preserve">nergie und </w:t>
      </w:r>
      <w:r w:rsidRPr="00B2586C">
        <w:rPr>
          <w:b/>
          <w:sz w:val="24"/>
          <w:szCs w:val="24"/>
        </w:rPr>
        <w:t>K</w:t>
      </w:r>
      <w:r w:rsidRPr="00B2586C">
        <w:rPr>
          <w:sz w:val="24"/>
          <w:szCs w:val="24"/>
        </w:rPr>
        <w:t>ommunikation</w:t>
      </w:r>
      <w:r w:rsidRPr="000227AE">
        <w:rPr>
          <w:sz w:val="24"/>
          <w:szCs w:val="24"/>
        </w:rPr>
        <w:t xml:space="preserve"> (</w:t>
      </w:r>
      <w:r w:rsidRPr="00B2586C">
        <w:rPr>
          <w:b/>
          <w:sz w:val="24"/>
          <w:szCs w:val="24"/>
        </w:rPr>
        <w:t>UVEK</w:t>
      </w:r>
      <w:r w:rsidRPr="000227AE">
        <w:rPr>
          <w:sz w:val="24"/>
          <w:szCs w:val="24"/>
        </w:rPr>
        <w:t>)</w:t>
      </w:r>
      <w:r w:rsidR="002043DE">
        <w:rPr>
          <w:sz w:val="24"/>
          <w:szCs w:val="24"/>
        </w:rPr>
        <w:t>, und</w:t>
      </w:r>
    </w:p>
    <w:p w14:paraId="198B1226" w14:textId="334FD651" w:rsidR="009177C1" w:rsidRPr="000227AE" w:rsidRDefault="009177C1" w:rsidP="00C7088D">
      <w:pPr>
        <w:numPr>
          <w:ilvl w:val="0"/>
          <w:numId w:val="38"/>
        </w:numPr>
        <w:jc w:val="both"/>
        <w:rPr>
          <w:sz w:val="24"/>
          <w:szCs w:val="24"/>
        </w:rPr>
      </w:pPr>
      <w:r w:rsidRPr="000227AE">
        <w:rPr>
          <w:sz w:val="24"/>
          <w:szCs w:val="24"/>
        </w:rPr>
        <w:t xml:space="preserve">Herrn </w:t>
      </w:r>
      <w:r w:rsidRPr="00C7088D">
        <w:rPr>
          <w:b/>
          <w:sz w:val="24"/>
          <w:szCs w:val="24"/>
        </w:rPr>
        <w:t>Yves Bichsel</w:t>
      </w:r>
      <w:r w:rsidRPr="000227AE">
        <w:rPr>
          <w:sz w:val="24"/>
          <w:szCs w:val="24"/>
        </w:rPr>
        <w:t xml:space="preserve">, </w:t>
      </w:r>
      <w:r w:rsidRPr="00C7088D">
        <w:rPr>
          <w:b/>
          <w:sz w:val="24"/>
          <w:szCs w:val="24"/>
        </w:rPr>
        <w:t>UVEK-Generalsekretär</w:t>
      </w:r>
    </w:p>
    <w:p w14:paraId="76D5C2B7" w14:textId="3DADE0F3" w:rsidR="00D0775D" w:rsidRPr="00D0775D" w:rsidRDefault="008A5465" w:rsidP="00D0775D">
      <w:pPr>
        <w:spacing w:before="100" w:beforeAutospacing="1" w:after="100" w:afterAutospacing="1" w:line="240" w:lineRule="auto"/>
        <w:rPr>
          <w:rFonts w:eastAsia="Times New Roman" w:cstheme="minorHAnsi"/>
          <w:kern w:val="0"/>
          <w:sz w:val="24"/>
          <w:szCs w:val="24"/>
          <w:lang w:val="de-CH"/>
          <w14:ligatures w14:val="none"/>
        </w:rPr>
      </w:pPr>
      <w:r>
        <w:rPr>
          <w:rFonts w:eastAsia="Times New Roman" w:cstheme="minorHAnsi"/>
          <w:kern w:val="0"/>
          <w:sz w:val="24"/>
          <w:szCs w:val="24"/>
          <w14:ligatures w14:val="none"/>
        </w:rPr>
        <w:t>i</w:t>
      </w:r>
      <w:r w:rsidR="00D0775D" w:rsidRPr="00D0775D">
        <w:rPr>
          <w:rFonts w:eastAsia="Times New Roman" w:cstheme="minorHAnsi"/>
          <w:kern w:val="0"/>
          <w:sz w:val="24"/>
          <w:szCs w:val="24"/>
          <w:lang w:val="de-CH"/>
          <w14:ligatures w14:val="none"/>
        </w:rPr>
        <w:t>m Namen des Schutzes der öffentlichen Gesundheit, der Umwelt und der Sicherheit der Bevölkerung stelle ich hiermit Strafantrag gegen Bundesrat Albert Rösti wegen des Ve</w:t>
      </w:r>
      <w:r w:rsidR="00D0775D" w:rsidRPr="00D0775D">
        <w:rPr>
          <w:rFonts w:eastAsia="Times New Roman" w:cstheme="minorHAnsi"/>
          <w:kern w:val="0"/>
          <w:sz w:val="24"/>
          <w:szCs w:val="24"/>
          <w:lang w:val="de-CH"/>
          <w14:ligatures w14:val="none"/>
        </w:rPr>
        <w:t>r</w:t>
      </w:r>
      <w:r w:rsidR="00D0775D" w:rsidRPr="00D0775D">
        <w:rPr>
          <w:rFonts w:eastAsia="Times New Roman" w:cstheme="minorHAnsi"/>
          <w:kern w:val="0"/>
          <w:sz w:val="24"/>
          <w:szCs w:val="24"/>
          <w:lang w:val="de-CH"/>
          <w14:ligatures w14:val="none"/>
        </w:rPr>
        <w:t xml:space="preserve">dachts der </w:t>
      </w:r>
      <w:r w:rsidR="00D0775D" w:rsidRPr="00D0775D">
        <w:rPr>
          <w:rFonts w:eastAsia="Times New Roman" w:cstheme="minorHAnsi"/>
          <w:b/>
          <w:bCs/>
          <w:kern w:val="0"/>
          <w:sz w:val="24"/>
          <w:szCs w:val="24"/>
          <w:lang w:val="de-CH"/>
          <w14:ligatures w14:val="none"/>
        </w:rPr>
        <w:t>fahrlässigen bzw. vorsätzlichen Unterlassung</w:t>
      </w:r>
      <w:r w:rsidR="00D0775D" w:rsidRPr="00D0775D">
        <w:rPr>
          <w:rFonts w:eastAsia="Times New Roman" w:cstheme="minorHAnsi"/>
          <w:kern w:val="0"/>
          <w:sz w:val="24"/>
          <w:szCs w:val="24"/>
          <w:lang w:val="de-CH"/>
          <w14:ligatures w14:val="none"/>
        </w:rPr>
        <w:t xml:space="preserve"> im Zusammenhang mit einer </w:t>
      </w:r>
      <w:r w:rsidR="00D0775D" w:rsidRPr="00D0775D">
        <w:rPr>
          <w:rFonts w:eastAsia="Times New Roman" w:cstheme="minorHAnsi"/>
          <w:b/>
          <w:bCs/>
          <w:kern w:val="0"/>
          <w:sz w:val="24"/>
          <w:szCs w:val="24"/>
          <w:lang w:val="de-CH"/>
          <w14:ligatures w14:val="none"/>
        </w:rPr>
        <w:t>akuten Gefahrenlage</w:t>
      </w:r>
      <w:r w:rsidR="00D0775D" w:rsidRPr="00D0775D">
        <w:rPr>
          <w:rFonts w:eastAsia="Times New Roman" w:cstheme="minorHAnsi"/>
          <w:kern w:val="0"/>
          <w:sz w:val="24"/>
          <w:szCs w:val="24"/>
          <w:lang w:val="de-CH"/>
          <w14:ligatures w14:val="none"/>
        </w:rPr>
        <w:t xml:space="preserve"> ("Gefahr in Verzug").</w:t>
      </w:r>
    </w:p>
    <w:p w14:paraId="019BD740" w14:textId="7288FA63" w:rsidR="00D0775D" w:rsidRPr="00D0775D" w:rsidRDefault="00D0775D" w:rsidP="00D0775D">
      <w:pPr>
        <w:spacing w:before="100" w:beforeAutospacing="1" w:after="100" w:afterAutospacing="1" w:line="240" w:lineRule="auto"/>
        <w:rPr>
          <w:rFonts w:eastAsia="Times New Roman" w:cstheme="minorHAnsi"/>
          <w:kern w:val="0"/>
          <w:sz w:val="24"/>
          <w:szCs w:val="24"/>
          <w:lang w:val="de-CH"/>
          <w14:ligatures w14:val="none"/>
        </w:rPr>
      </w:pPr>
      <w:r w:rsidRPr="00D0775D">
        <w:rPr>
          <w:rFonts w:eastAsia="Times New Roman" w:cstheme="minorHAnsi"/>
          <w:kern w:val="0"/>
          <w:sz w:val="24"/>
          <w:szCs w:val="24"/>
          <w:lang w:val="de-CH"/>
          <w14:ligatures w14:val="none"/>
        </w:rPr>
        <w:t xml:space="preserve">Trotz eindeutiger, wissenschaftlich belegter Hinweise auf eine schwerwiegende Bedrohung durch die </w:t>
      </w:r>
      <w:r w:rsidRPr="00D0775D">
        <w:rPr>
          <w:rFonts w:eastAsia="Times New Roman" w:cstheme="minorHAnsi"/>
          <w:b/>
          <w:bCs/>
          <w:kern w:val="0"/>
          <w:sz w:val="24"/>
          <w:szCs w:val="24"/>
          <w:lang w:val="de-CH"/>
          <w14:ligatures w14:val="none"/>
        </w:rPr>
        <w:t>Freisetzung toxischer Fäden</w:t>
      </w:r>
      <w:r w:rsidRPr="00D0775D">
        <w:rPr>
          <w:rFonts w:eastAsia="Times New Roman" w:cstheme="minorHAnsi"/>
          <w:kern w:val="0"/>
          <w:sz w:val="24"/>
          <w:szCs w:val="24"/>
          <w:lang w:val="de-CH"/>
          <w14:ligatures w14:val="none"/>
        </w:rPr>
        <w:t xml:space="preserve"> in der gesamten Schweiz – mit nachgewiesenen Au</w:t>
      </w:r>
      <w:r w:rsidRPr="00D0775D">
        <w:rPr>
          <w:rFonts w:eastAsia="Times New Roman" w:cstheme="minorHAnsi"/>
          <w:kern w:val="0"/>
          <w:sz w:val="24"/>
          <w:szCs w:val="24"/>
          <w:lang w:val="de-CH"/>
          <w14:ligatures w14:val="none"/>
        </w:rPr>
        <w:t>s</w:t>
      </w:r>
      <w:r w:rsidRPr="00D0775D">
        <w:rPr>
          <w:rFonts w:eastAsia="Times New Roman" w:cstheme="minorHAnsi"/>
          <w:kern w:val="0"/>
          <w:sz w:val="24"/>
          <w:szCs w:val="24"/>
          <w:lang w:val="de-CH"/>
          <w14:ligatures w14:val="none"/>
        </w:rPr>
        <w:t>wirkungen auf Menschen, Tiere und die Umwelt – wurden von der zuständigen Bundesb</w:t>
      </w:r>
      <w:r w:rsidRPr="00D0775D">
        <w:rPr>
          <w:rFonts w:eastAsia="Times New Roman" w:cstheme="minorHAnsi"/>
          <w:kern w:val="0"/>
          <w:sz w:val="24"/>
          <w:szCs w:val="24"/>
          <w:lang w:val="de-CH"/>
          <w14:ligatures w14:val="none"/>
        </w:rPr>
        <w:t>e</w:t>
      </w:r>
      <w:r w:rsidRPr="00D0775D">
        <w:rPr>
          <w:rFonts w:eastAsia="Times New Roman" w:cstheme="minorHAnsi"/>
          <w:kern w:val="0"/>
          <w:sz w:val="24"/>
          <w:szCs w:val="24"/>
          <w:lang w:val="de-CH"/>
          <w14:ligatures w14:val="none"/>
        </w:rPr>
        <w:t>hörde unter der Leitung von Bundesrat Rösti weder angemessene Schutzma</w:t>
      </w:r>
      <w:r w:rsidR="00B2586C">
        <w:rPr>
          <w:rFonts w:eastAsia="Times New Roman" w:cstheme="minorHAnsi"/>
          <w:kern w:val="0"/>
          <w:sz w:val="24"/>
          <w:szCs w:val="24"/>
          <w:lang w:val="de-CH"/>
          <w14:ligatures w14:val="none"/>
        </w:rPr>
        <w:t>ss</w:t>
      </w:r>
      <w:r w:rsidRPr="00D0775D">
        <w:rPr>
          <w:rFonts w:eastAsia="Times New Roman" w:cstheme="minorHAnsi"/>
          <w:kern w:val="0"/>
          <w:sz w:val="24"/>
          <w:szCs w:val="24"/>
          <w:lang w:val="de-CH"/>
          <w14:ligatures w14:val="none"/>
        </w:rPr>
        <w:t>nahmen ergri</w:t>
      </w:r>
      <w:r w:rsidRPr="00D0775D">
        <w:rPr>
          <w:rFonts w:eastAsia="Times New Roman" w:cstheme="minorHAnsi"/>
          <w:kern w:val="0"/>
          <w:sz w:val="24"/>
          <w:szCs w:val="24"/>
          <w:lang w:val="de-CH"/>
          <w14:ligatures w14:val="none"/>
        </w:rPr>
        <w:t>f</w:t>
      </w:r>
      <w:r w:rsidRPr="00D0775D">
        <w:rPr>
          <w:rFonts w:eastAsia="Times New Roman" w:cstheme="minorHAnsi"/>
          <w:kern w:val="0"/>
          <w:sz w:val="24"/>
          <w:szCs w:val="24"/>
          <w:lang w:val="de-CH"/>
          <w14:ligatures w14:val="none"/>
        </w:rPr>
        <w:t>fen noch adäquate Reaktionen auf dringende Warnungen und Analysen gezeigt.</w:t>
      </w:r>
    </w:p>
    <w:p w14:paraId="529D73F6" w14:textId="77777777" w:rsidR="00D0775D" w:rsidRPr="00D0775D" w:rsidRDefault="00D0775D" w:rsidP="00D0775D">
      <w:pPr>
        <w:spacing w:before="100" w:beforeAutospacing="1" w:after="100" w:afterAutospacing="1" w:line="240" w:lineRule="auto"/>
        <w:rPr>
          <w:rFonts w:eastAsia="Times New Roman" w:cstheme="minorHAnsi"/>
          <w:kern w:val="0"/>
          <w:sz w:val="24"/>
          <w:szCs w:val="24"/>
          <w:lang w:val="en-US"/>
          <w14:ligatures w14:val="none"/>
        </w:rPr>
      </w:pPr>
      <w:r w:rsidRPr="00D0775D">
        <w:rPr>
          <w:rFonts w:eastAsia="Times New Roman" w:cstheme="minorHAnsi"/>
          <w:b/>
          <w:bCs/>
          <w:kern w:val="0"/>
          <w:sz w:val="24"/>
          <w:szCs w:val="24"/>
          <w:lang w:val="en-US"/>
          <w14:ligatures w14:val="none"/>
        </w:rPr>
        <w:t xml:space="preserve">Die Faktenlage </w:t>
      </w:r>
      <w:proofErr w:type="gramStart"/>
      <w:r w:rsidRPr="00D0775D">
        <w:rPr>
          <w:rFonts w:eastAsia="Times New Roman" w:cstheme="minorHAnsi"/>
          <w:b/>
          <w:bCs/>
          <w:kern w:val="0"/>
          <w:sz w:val="24"/>
          <w:szCs w:val="24"/>
          <w:lang w:val="en-US"/>
          <w14:ligatures w14:val="none"/>
        </w:rPr>
        <w:t>ist</w:t>
      </w:r>
      <w:proofErr w:type="gramEnd"/>
      <w:r w:rsidRPr="00D0775D">
        <w:rPr>
          <w:rFonts w:eastAsia="Times New Roman" w:cstheme="minorHAnsi"/>
          <w:b/>
          <w:bCs/>
          <w:kern w:val="0"/>
          <w:sz w:val="24"/>
          <w:szCs w:val="24"/>
          <w:lang w:val="en-US"/>
          <w14:ligatures w14:val="none"/>
        </w:rPr>
        <w:t xml:space="preserve"> eindeutig:</w:t>
      </w:r>
    </w:p>
    <w:p w14:paraId="7D7689AB" w14:textId="77777777" w:rsidR="00D0775D" w:rsidRPr="00D0775D" w:rsidRDefault="00D0775D" w:rsidP="00D0775D">
      <w:pPr>
        <w:numPr>
          <w:ilvl w:val="0"/>
          <w:numId w:val="42"/>
        </w:numPr>
        <w:spacing w:before="100" w:beforeAutospacing="1" w:after="100" w:afterAutospacing="1" w:line="240" w:lineRule="auto"/>
        <w:rPr>
          <w:rFonts w:eastAsia="Times New Roman" w:cstheme="minorHAnsi"/>
          <w:kern w:val="0"/>
          <w:sz w:val="24"/>
          <w:szCs w:val="24"/>
          <w:lang w:val="de-CH"/>
          <w14:ligatures w14:val="none"/>
        </w:rPr>
      </w:pPr>
      <w:r w:rsidRPr="00D0775D">
        <w:rPr>
          <w:rFonts w:eastAsia="Times New Roman" w:cstheme="minorHAnsi"/>
          <w:b/>
          <w:bCs/>
          <w:kern w:val="0"/>
          <w:sz w:val="24"/>
          <w:szCs w:val="24"/>
          <w:lang w:val="de-CH"/>
          <w14:ligatures w14:val="none"/>
        </w:rPr>
        <w:t>Konkrete Beweise</w:t>
      </w:r>
      <w:r w:rsidRPr="00D0775D">
        <w:rPr>
          <w:rFonts w:eastAsia="Times New Roman" w:cstheme="minorHAnsi"/>
          <w:kern w:val="0"/>
          <w:sz w:val="24"/>
          <w:szCs w:val="24"/>
          <w:lang w:val="de-CH"/>
          <w14:ligatures w14:val="none"/>
        </w:rPr>
        <w:t xml:space="preserve"> wurden durch unabhängige, hochprofessionelle Laboranalysen erbracht.</w:t>
      </w:r>
    </w:p>
    <w:p w14:paraId="478C609A" w14:textId="77777777" w:rsidR="00D0775D" w:rsidRPr="00D0775D" w:rsidRDefault="00D0775D" w:rsidP="00D0775D">
      <w:pPr>
        <w:numPr>
          <w:ilvl w:val="0"/>
          <w:numId w:val="42"/>
        </w:numPr>
        <w:spacing w:before="100" w:beforeAutospacing="1" w:after="100" w:afterAutospacing="1" w:line="240" w:lineRule="auto"/>
        <w:rPr>
          <w:rFonts w:eastAsia="Times New Roman" w:cstheme="minorHAnsi"/>
          <w:kern w:val="0"/>
          <w:sz w:val="24"/>
          <w:szCs w:val="24"/>
          <w:lang w:val="de-CH"/>
          <w14:ligatures w14:val="none"/>
        </w:rPr>
      </w:pPr>
      <w:r w:rsidRPr="00D0775D">
        <w:rPr>
          <w:rFonts w:eastAsia="Times New Roman" w:cstheme="minorHAnsi"/>
          <w:b/>
          <w:bCs/>
          <w:kern w:val="0"/>
          <w:sz w:val="24"/>
          <w:szCs w:val="24"/>
          <w:lang w:val="de-CH"/>
          <w14:ligatures w14:val="none"/>
        </w:rPr>
        <w:t>Wiederholte Hinweise</w:t>
      </w:r>
      <w:r w:rsidRPr="00D0775D">
        <w:rPr>
          <w:rFonts w:eastAsia="Times New Roman" w:cstheme="minorHAnsi"/>
          <w:kern w:val="0"/>
          <w:sz w:val="24"/>
          <w:szCs w:val="24"/>
          <w:lang w:val="de-CH"/>
          <w14:ligatures w14:val="none"/>
        </w:rPr>
        <w:t xml:space="preserve"> an die verantwortlichen Bundesstellen blieben unbeantwortet oder wurden mit ausweichenden, unzureichenden Antworten abgetan.</w:t>
      </w:r>
    </w:p>
    <w:p w14:paraId="6F62DAF8" w14:textId="77777777" w:rsidR="00D0775D" w:rsidRPr="00D0775D" w:rsidRDefault="00D0775D" w:rsidP="00D0775D">
      <w:pPr>
        <w:numPr>
          <w:ilvl w:val="0"/>
          <w:numId w:val="42"/>
        </w:numPr>
        <w:spacing w:before="100" w:beforeAutospacing="1" w:after="100" w:afterAutospacing="1" w:line="240" w:lineRule="auto"/>
        <w:rPr>
          <w:rFonts w:eastAsia="Times New Roman" w:cstheme="minorHAnsi"/>
          <w:kern w:val="0"/>
          <w:sz w:val="24"/>
          <w:szCs w:val="24"/>
          <w:lang w:val="de-CH"/>
          <w14:ligatures w14:val="none"/>
        </w:rPr>
      </w:pPr>
      <w:r w:rsidRPr="00D0775D">
        <w:rPr>
          <w:rFonts w:eastAsia="Times New Roman" w:cstheme="minorHAnsi"/>
          <w:b/>
          <w:bCs/>
          <w:kern w:val="0"/>
          <w:sz w:val="24"/>
          <w:szCs w:val="24"/>
          <w:lang w:val="de-CH"/>
          <w14:ligatures w14:val="none"/>
        </w:rPr>
        <w:t>Gefahr in Verzug</w:t>
      </w:r>
      <w:r w:rsidRPr="00D0775D">
        <w:rPr>
          <w:rFonts w:eastAsia="Times New Roman" w:cstheme="minorHAnsi"/>
          <w:kern w:val="0"/>
          <w:sz w:val="24"/>
          <w:szCs w:val="24"/>
          <w:lang w:val="de-CH"/>
          <w14:ligatures w14:val="none"/>
        </w:rPr>
        <w:t>: Die anhaltende Untätigkeit stellt nicht nur ein Versagen der Amt</w:t>
      </w:r>
      <w:r w:rsidRPr="00D0775D">
        <w:rPr>
          <w:rFonts w:eastAsia="Times New Roman" w:cstheme="minorHAnsi"/>
          <w:kern w:val="0"/>
          <w:sz w:val="24"/>
          <w:szCs w:val="24"/>
          <w:lang w:val="de-CH"/>
          <w14:ligatures w14:val="none"/>
        </w:rPr>
        <w:t>s</w:t>
      </w:r>
      <w:r w:rsidRPr="00D0775D">
        <w:rPr>
          <w:rFonts w:eastAsia="Times New Roman" w:cstheme="minorHAnsi"/>
          <w:kern w:val="0"/>
          <w:sz w:val="24"/>
          <w:szCs w:val="24"/>
          <w:lang w:val="de-CH"/>
          <w14:ligatures w14:val="none"/>
        </w:rPr>
        <w:t>führung dar, sondern gefährdet aktiv das Leben und die Gesundheit der Bevölkerung sowie die Integrität der Umwelt.</w:t>
      </w:r>
    </w:p>
    <w:p w14:paraId="3E7752EE" w14:textId="1D461858" w:rsidR="00D0775D" w:rsidRPr="00D0775D" w:rsidRDefault="00D0775D" w:rsidP="00D0775D">
      <w:pPr>
        <w:spacing w:before="100" w:beforeAutospacing="1" w:after="100" w:afterAutospacing="1" w:line="240" w:lineRule="auto"/>
        <w:rPr>
          <w:rFonts w:eastAsia="Times New Roman" w:cstheme="minorHAnsi"/>
          <w:kern w:val="0"/>
          <w:sz w:val="24"/>
          <w:szCs w:val="24"/>
          <w:lang w:val="de-CH"/>
          <w14:ligatures w14:val="none"/>
        </w:rPr>
      </w:pPr>
      <w:r w:rsidRPr="00D0775D">
        <w:rPr>
          <w:rFonts w:eastAsia="Times New Roman" w:cstheme="minorHAnsi"/>
          <w:kern w:val="0"/>
          <w:sz w:val="24"/>
          <w:szCs w:val="24"/>
          <w:lang w:val="de-CH"/>
          <w14:ligatures w14:val="none"/>
        </w:rPr>
        <w:lastRenderedPageBreak/>
        <w:t>Gemä</w:t>
      </w:r>
      <w:r w:rsidR="00B2586C">
        <w:rPr>
          <w:rFonts w:eastAsia="Times New Roman" w:cstheme="minorHAnsi"/>
          <w:kern w:val="0"/>
          <w:sz w:val="24"/>
          <w:szCs w:val="24"/>
          <w:lang w:val="de-CH"/>
          <w14:ligatures w14:val="none"/>
        </w:rPr>
        <w:t>ss</w:t>
      </w:r>
      <w:r w:rsidRPr="00D0775D">
        <w:rPr>
          <w:rFonts w:eastAsia="Times New Roman" w:cstheme="minorHAnsi"/>
          <w:kern w:val="0"/>
          <w:sz w:val="24"/>
          <w:szCs w:val="24"/>
          <w:lang w:val="de-CH"/>
          <w14:ligatures w14:val="none"/>
        </w:rPr>
        <w:t xml:space="preserve"> den Bestimmungen des Schweizer Strafgesetzbuches (StGB), insbesondere den Art</w:t>
      </w:r>
      <w:r w:rsidRPr="00D0775D">
        <w:rPr>
          <w:rFonts w:eastAsia="Times New Roman" w:cstheme="minorHAnsi"/>
          <w:kern w:val="0"/>
          <w:sz w:val="24"/>
          <w:szCs w:val="24"/>
          <w:lang w:val="de-CH"/>
          <w14:ligatures w14:val="none"/>
        </w:rPr>
        <w:t>i</w:t>
      </w:r>
      <w:r w:rsidRPr="00D0775D">
        <w:rPr>
          <w:rFonts w:eastAsia="Times New Roman" w:cstheme="minorHAnsi"/>
          <w:kern w:val="0"/>
          <w:sz w:val="24"/>
          <w:szCs w:val="24"/>
          <w:lang w:val="de-CH"/>
          <w14:ligatures w14:val="none"/>
        </w:rPr>
        <w:t xml:space="preserve">keln zu </w:t>
      </w:r>
      <w:r w:rsidRPr="00D0775D">
        <w:rPr>
          <w:rFonts w:eastAsia="Times New Roman" w:cstheme="minorHAnsi"/>
          <w:b/>
          <w:bCs/>
          <w:kern w:val="0"/>
          <w:sz w:val="24"/>
          <w:szCs w:val="24"/>
          <w:lang w:val="de-CH"/>
          <w14:ligatures w14:val="none"/>
        </w:rPr>
        <w:t>Amtsmissbrauch (Art. 312 StGB)</w:t>
      </w:r>
      <w:r w:rsidRPr="00D0775D">
        <w:rPr>
          <w:rFonts w:eastAsia="Times New Roman" w:cstheme="minorHAnsi"/>
          <w:kern w:val="0"/>
          <w:sz w:val="24"/>
          <w:szCs w:val="24"/>
          <w:lang w:val="de-CH"/>
          <w14:ligatures w14:val="none"/>
        </w:rPr>
        <w:t xml:space="preserve">, </w:t>
      </w:r>
      <w:r w:rsidRPr="00D0775D">
        <w:rPr>
          <w:rFonts w:eastAsia="Times New Roman" w:cstheme="minorHAnsi"/>
          <w:b/>
          <w:bCs/>
          <w:kern w:val="0"/>
          <w:sz w:val="24"/>
          <w:szCs w:val="24"/>
          <w:lang w:val="de-CH"/>
          <w14:ligatures w14:val="none"/>
        </w:rPr>
        <w:t>Verletzung der Fürsorgepflicht (Art. 128 StGB)</w:t>
      </w:r>
      <w:r w:rsidRPr="00D0775D">
        <w:rPr>
          <w:rFonts w:eastAsia="Times New Roman" w:cstheme="minorHAnsi"/>
          <w:kern w:val="0"/>
          <w:sz w:val="24"/>
          <w:szCs w:val="24"/>
          <w:lang w:val="de-CH"/>
          <w14:ligatures w14:val="none"/>
        </w:rPr>
        <w:t xml:space="preserve"> und </w:t>
      </w:r>
      <w:r w:rsidRPr="00D0775D">
        <w:rPr>
          <w:rFonts w:eastAsia="Times New Roman" w:cstheme="minorHAnsi"/>
          <w:b/>
          <w:bCs/>
          <w:kern w:val="0"/>
          <w:sz w:val="24"/>
          <w:szCs w:val="24"/>
          <w:lang w:val="de-CH"/>
          <w14:ligatures w14:val="none"/>
        </w:rPr>
        <w:t>Gefährdung des Lebens und der öffentlichen Gesundheit (Art. 129 StGB)</w:t>
      </w:r>
      <w:r w:rsidR="004A5B60">
        <w:rPr>
          <w:rFonts w:eastAsia="Times New Roman" w:cstheme="minorHAnsi"/>
          <w:kern w:val="0"/>
          <w:sz w:val="24"/>
          <w:szCs w:val="24"/>
          <w:lang w:val="de-CH"/>
          <w14:ligatures w14:val="none"/>
        </w:rPr>
        <w:t>, fordere ich</w:t>
      </w:r>
      <w:r w:rsidRPr="00D0775D">
        <w:rPr>
          <w:rFonts w:eastAsia="Times New Roman" w:cstheme="minorHAnsi"/>
          <w:kern w:val="0"/>
          <w:sz w:val="24"/>
          <w:szCs w:val="24"/>
          <w:lang w:val="de-CH"/>
          <w14:ligatures w14:val="none"/>
        </w:rPr>
        <w:t xml:space="preserve"> die umgehende Einleitung strafrechtlicher Ermittlungen.</w:t>
      </w:r>
    </w:p>
    <w:p w14:paraId="02B55173" w14:textId="4C7FD85B" w:rsidR="00D0775D" w:rsidRPr="00D0775D" w:rsidRDefault="004A5B60" w:rsidP="00D0775D">
      <w:pPr>
        <w:tabs>
          <w:tab w:val="center" w:pos="4536"/>
        </w:tabs>
        <w:spacing w:before="100" w:beforeAutospacing="1" w:after="100" w:afterAutospacing="1" w:line="240" w:lineRule="auto"/>
        <w:rPr>
          <w:rFonts w:eastAsia="Times New Roman" w:cstheme="minorHAnsi"/>
          <w:kern w:val="0"/>
          <w:sz w:val="24"/>
          <w:szCs w:val="24"/>
          <w:lang w:val="en-US"/>
          <w14:ligatures w14:val="none"/>
        </w:rPr>
      </w:pPr>
      <w:r>
        <w:rPr>
          <w:rFonts w:eastAsia="Times New Roman" w:cstheme="minorHAnsi"/>
          <w:b/>
          <w:bCs/>
          <w:kern w:val="0"/>
          <w:sz w:val="24"/>
          <w:szCs w:val="24"/>
          <w:lang w:val="en-US"/>
          <w14:ligatures w14:val="none"/>
        </w:rPr>
        <w:t>Ich verlange</w:t>
      </w:r>
      <w:r w:rsidR="00D0775D" w:rsidRPr="00D0775D">
        <w:rPr>
          <w:rFonts w:eastAsia="Times New Roman" w:cstheme="minorHAnsi"/>
          <w:b/>
          <w:bCs/>
          <w:kern w:val="0"/>
          <w:sz w:val="24"/>
          <w:szCs w:val="24"/>
          <w:lang w:val="en-US"/>
          <w14:ligatures w14:val="none"/>
        </w:rPr>
        <w:t>:</w:t>
      </w:r>
      <w:r w:rsidR="00D0775D" w:rsidRPr="00D0775D">
        <w:rPr>
          <w:rFonts w:eastAsia="Times New Roman" w:cstheme="minorHAnsi"/>
          <w:b/>
          <w:bCs/>
          <w:kern w:val="0"/>
          <w:sz w:val="24"/>
          <w:szCs w:val="24"/>
          <w:lang w:val="en-US"/>
          <w14:ligatures w14:val="none"/>
        </w:rPr>
        <w:tab/>
      </w:r>
    </w:p>
    <w:p w14:paraId="01026C38" w14:textId="657C43C6" w:rsidR="00D0775D" w:rsidRPr="00D0775D" w:rsidRDefault="00D0775D" w:rsidP="00D0775D">
      <w:pPr>
        <w:numPr>
          <w:ilvl w:val="0"/>
          <w:numId w:val="43"/>
        </w:numPr>
        <w:spacing w:before="100" w:beforeAutospacing="1" w:after="100" w:afterAutospacing="1" w:line="240" w:lineRule="auto"/>
        <w:rPr>
          <w:rFonts w:eastAsia="Times New Roman" w:cstheme="minorHAnsi"/>
          <w:kern w:val="0"/>
          <w:sz w:val="24"/>
          <w:szCs w:val="24"/>
          <w:lang w:val="de-CH"/>
          <w14:ligatures w14:val="none"/>
        </w:rPr>
      </w:pPr>
      <w:r w:rsidRPr="00D0775D">
        <w:rPr>
          <w:rFonts w:eastAsia="Times New Roman" w:cstheme="minorHAnsi"/>
          <w:kern w:val="0"/>
          <w:sz w:val="24"/>
          <w:szCs w:val="24"/>
          <w:lang w:val="de-CH"/>
          <w14:ligatures w14:val="none"/>
        </w:rPr>
        <w:t>Die sofortige Eröffnung eines Ermittlungsverfahrens gegen Bundesrat Albert Rösti.</w:t>
      </w:r>
      <w:r w:rsidR="00B2586C">
        <w:rPr>
          <w:rFonts w:eastAsia="Times New Roman" w:cstheme="minorHAnsi"/>
          <w:kern w:val="0"/>
          <w:sz w:val="24"/>
          <w:szCs w:val="24"/>
          <w:lang w:val="de-CH"/>
          <w14:ligatures w14:val="none"/>
        </w:rPr>
        <w:br/>
      </w:r>
    </w:p>
    <w:p w14:paraId="54FE3FBD" w14:textId="263857A7" w:rsidR="00D0775D" w:rsidRPr="00D0775D" w:rsidRDefault="00D0775D" w:rsidP="00D0775D">
      <w:pPr>
        <w:numPr>
          <w:ilvl w:val="0"/>
          <w:numId w:val="43"/>
        </w:numPr>
        <w:spacing w:before="100" w:beforeAutospacing="1" w:after="100" w:afterAutospacing="1" w:line="240" w:lineRule="auto"/>
        <w:rPr>
          <w:rFonts w:eastAsia="Times New Roman" w:cstheme="minorHAnsi"/>
          <w:kern w:val="0"/>
          <w:sz w:val="24"/>
          <w:szCs w:val="24"/>
          <w:lang w:val="de-CH"/>
          <w14:ligatures w14:val="none"/>
        </w:rPr>
      </w:pPr>
      <w:r w:rsidRPr="00D0775D">
        <w:rPr>
          <w:rFonts w:eastAsia="Times New Roman" w:cstheme="minorHAnsi"/>
          <w:kern w:val="0"/>
          <w:sz w:val="24"/>
          <w:szCs w:val="24"/>
          <w:lang w:val="de-CH"/>
          <w14:ligatures w14:val="none"/>
        </w:rPr>
        <w:t>Die Sicherstellung aller relevanten Unterlagen, Kommunikationsprotokolle und En</w:t>
      </w:r>
      <w:r w:rsidRPr="00D0775D">
        <w:rPr>
          <w:rFonts w:eastAsia="Times New Roman" w:cstheme="minorHAnsi"/>
          <w:kern w:val="0"/>
          <w:sz w:val="24"/>
          <w:szCs w:val="24"/>
          <w:lang w:val="de-CH"/>
          <w14:ligatures w14:val="none"/>
        </w:rPr>
        <w:t>t</w:t>
      </w:r>
      <w:r w:rsidRPr="00D0775D">
        <w:rPr>
          <w:rFonts w:eastAsia="Times New Roman" w:cstheme="minorHAnsi"/>
          <w:kern w:val="0"/>
          <w:sz w:val="24"/>
          <w:szCs w:val="24"/>
          <w:lang w:val="de-CH"/>
          <w14:ligatures w14:val="none"/>
        </w:rPr>
        <w:t>scheidungswege.</w:t>
      </w:r>
      <w:r w:rsidR="00B2586C">
        <w:rPr>
          <w:rFonts w:eastAsia="Times New Roman" w:cstheme="minorHAnsi"/>
          <w:kern w:val="0"/>
          <w:sz w:val="24"/>
          <w:szCs w:val="24"/>
          <w:lang w:val="de-CH"/>
          <w14:ligatures w14:val="none"/>
        </w:rPr>
        <w:br/>
      </w:r>
    </w:p>
    <w:p w14:paraId="38E02A9E" w14:textId="77777777" w:rsidR="00D0775D" w:rsidRPr="00D0775D" w:rsidRDefault="00D0775D" w:rsidP="00D0775D">
      <w:pPr>
        <w:numPr>
          <w:ilvl w:val="0"/>
          <w:numId w:val="43"/>
        </w:numPr>
        <w:spacing w:before="100" w:beforeAutospacing="1" w:after="100" w:afterAutospacing="1" w:line="240" w:lineRule="auto"/>
        <w:rPr>
          <w:rFonts w:eastAsia="Times New Roman" w:cstheme="minorHAnsi"/>
          <w:kern w:val="0"/>
          <w:sz w:val="24"/>
          <w:szCs w:val="24"/>
          <w:lang w:val="de-CH"/>
          <w14:ligatures w14:val="none"/>
        </w:rPr>
      </w:pPr>
      <w:r w:rsidRPr="00D0775D">
        <w:rPr>
          <w:rFonts w:eastAsia="Times New Roman" w:cstheme="minorHAnsi"/>
          <w:kern w:val="0"/>
          <w:sz w:val="24"/>
          <w:szCs w:val="24"/>
          <w:lang w:val="de-CH"/>
          <w14:ligatures w14:val="none"/>
        </w:rPr>
        <w:t>Die strafrechtliche Verfolgung aller weiteren involvierten Personen, die an der Unt</w:t>
      </w:r>
      <w:r w:rsidRPr="00D0775D">
        <w:rPr>
          <w:rFonts w:eastAsia="Times New Roman" w:cstheme="minorHAnsi"/>
          <w:kern w:val="0"/>
          <w:sz w:val="24"/>
          <w:szCs w:val="24"/>
          <w:lang w:val="de-CH"/>
          <w14:ligatures w14:val="none"/>
        </w:rPr>
        <w:t>ä</w:t>
      </w:r>
      <w:r w:rsidRPr="00D0775D">
        <w:rPr>
          <w:rFonts w:eastAsia="Times New Roman" w:cstheme="minorHAnsi"/>
          <w:kern w:val="0"/>
          <w:sz w:val="24"/>
          <w:szCs w:val="24"/>
          <w:lang w:val="de-CH"/>
          <w14:ligatures w14:val="none"/>
        </w:rPr>
        <w:t>tigkeit oder bewussten Verzögerung beteiligt sind.</w:t>
      </w:r>
    </w:p>
    <w:p w14:paraId="0ACFCAE4" w14:textId="77777777" w:rsidR="00D0775D" w:rsidRPr="00D0775D" w:rsidRDefault="00D0775D" w:rsidP="00D0775D">
      <w:pPr>
        <w:spacing w:before="100" w:beforeAutospacing="1" w:after="100" w:afterAutospacing="1" w:line="240" w:lineRule="auto"/>
        <w:rPr>
          <w:rFonts w:eastAsia="Times New Roman" w:cstheme="minorHAnsi"/>
          <w:kern w:val="0"/>
          <w:sz w:val="24"/>
          <w:szCs w:val="24"/>
          <w:lang w:val="de-CH"/>
          <w14:ligatures w14:val="none"/>
        </w:rPr>
      </w:pPr>
      <w:r w:rsidRPr="00D0775D">
        <w:rPr>
          <w:rFonts w:eastAsia="Times New Roman" w:cstheme="minorHAnsi"/>
          <w:kern w:val="0"/>
          <w:sz w:val="24"/>
          <w:szCs w:val="24"/>
          <w:lang w:val="de-CH"/>
          <w14:ligatures w14:val="none"/>
        </w:rPr>
        <w:t>Dieser Strafantrag wird sowohl national als auch international Beachtung finden, da die D</w:t>
      </w:r>
      <w:r w:rsidRPr="00D0775D">
        <w:rPr>
          <w:rFonts w:eastAsia="Times New Roman" w:cstheme="minorHAnsi"/>
          <w:kern w:val="0"/>
          <w:sz w:val="24"/>
          <w:szCs w:val="24"/>
          <w:lang w:val="de-CH"/>
          <w14:ligatures w14:val="none"/>
        </w:rPr>
        <w:t>i</w:t>
      </w:r>
      <w:r w:rsidRPr="00D0775D">
        <w:rPr>
          <w:rFonts w:eastAsia="Times New Roman" w:cstheme="minorHAnsi"/>
          <w:kern w:val="0"/>
          <w:sz w:val="24"/>
          <w:szCs w:val="24"/>
          <w:lang w:val="de-CH"/>
          <w14:ligatures w14:val="none"/>
        </w:rPr>
        <w:t>mension des Problems weit über die Landesgrenzen hinaus von Bedeutung ist.</w:t>
      </w:r>
    </w:p>
    <w:p w14:paraId="60A737FC" w14:textId="77777777" w:rsidR="00D0775D" w:rsidRPr="00D0775D" w:rsidRDefault="00D0775D" w:rsidP="00D0775D">
      <w:pPr>
        <w:spacing w:before="100" w:beforeAutospacing="1" w:after="100" w:afterAutospacing="1" w:line="240" w:lineRule="auto"/>
        <w:rPr>
          <w:rFonts w:eastAsia="Times New Roman" w:cstheme="minorHAnsi"/>
          <w:kern w:val="0"/>
          <w:sz w:val="24"/>
          <w:szCs w:val="24"/>
          <w:lang w:val="de-CH"/>
          <w14:ligatures w14:val="none"/>
        </w:rPr>
      </w:pPr>
      <w:r w:rsidRPr="00D0775D">
        <w:rPr>
          <w:rFonts w:eastAsia="Times New Roman" w:cstheme="minorHAnsi"/>
          <w:kern w:val="0"/>
          <w:sz w:val="24"/>
          <w:szCs w:val="24"/>
          <w:lang w:val="de-CH"/>
          <w14:ligatures w14:val="none"/>
        </w:rPr>
        <w:t>Im Interesse der Gerechtigkeit und des Schutzes der Bevölkerung erwarte ich Ihre umgehe</w:t>
      </w:r>
      <w:r w:rsidRPr="00D0775D">
        <w:rPr>
          <w:rFonts w:eastAsia="Times New Roman" w:cstheme="minorHAnsi"/>
          <w:kern w:val="0"/>
          <w:sz w:val="24"/>
          <w:szCs w:val="24"/>
          <w:lang w:val="de-CH"/>
          <w14:ligatures w14:val="none"/>
        </w:rPr>
        <w:t>n</w:t>
      </w:r>
      <w:r w:rsidRPr="00D0775D">
        <w:rPr>
          <w:rFonts w:eastAsia="Times New Roman" w:cstheme="minorHAnsi"/>
          <w:kern w:val="0"/>
          <w:sz w:val="24"/>
          <w:szCs w:val="24"/>
          <w:lang w:val="de-CH"/>
          <w14:ligatures w14:val="none"/>
        </w:rPr>
        <w:t>de Bestätigung des Eingangs sowie eine zügige Bearbeitung dieses Antrags.</w:t>
      </w:r>
    </w:p>
    <w:p w14:paraId="1A146E5B" w14:textId="77777777" w:rsidR="007E0FB8" w:rsidRPr="00D0775D" w:rsidRDefault="007E0FB8" w:rsidP="004B337A">
      <w:pPr>
        <w:rPr>
          <w:b/>
          <w:bCs/>
          <w:sz w:val="24"/>
          <w:szCs w:val="24"/>
          <w:lang w:val="de-CH"/>
        </w:rPr>
      </w:pPr>
    </w:p>
    <w:p w14:paraId="4285EB2E" w14:textId="77777777" w:rsidR="007E0FB8" w:rsidRPr="000227AE" w:rsidRDefault="007E0FB8" w:rsidP="007E0FB8">
      <w:pPr>
        <w:rPr>
          <w:sz w:val="24"/>
          <w:szCs w:val="24"/>
        </w:rPr>
      </w:pPr>
      <w:r w:rsidRPr="000227AE">
        <w:rPr>
          <w:b/>
          <w:bCs/>
          <w:sz w:val="24"/>
          <w:szCs w:val="24"/>
        </w:rPr>
        <w:t>Detaillierter Sachverhalt</w:t>
      </w:r>
    </w:p>
    <w:p w14:paraId="269C0E57" w14:textId="0F7A01C9" w:rsidR="007E0FB8" w:rsidRPr="000227AE" w:rsidRDefault="007E0FB8" w:rsidP="007E0FB8">
      <w:pPr>
        <w:numPr>
          <w:ilvl w:val="0"/>
          <w:numId w:val="34"/>
        </w:numPr>
        <w:rPr>
          <w:sz w:val="24"/>
          <w:szCs w:val="24"/>
        </w:rPr>
      </w:pPr>
      <w:r w:rsidRPr="000227AE">
        <w:rPr>
          <w:b/>
          <w:bCs/>
          <w:sz w:val="24"/>
          <w:szCs w:val="24"/>
        </w:rPr>
        <w:t>Physikalische und chemische Beschaffenheit der Fäden</w:t>
      </w:r>
    </w:p>
    <w:p w14:paraId="4BDEF626" w14:textId="2E6AF2A5" w:rsidR="007E0FB8" w:rsidRPr="000227AE" w:rsidRDefault="007E0FB8" w:rsidP="007E0FB8">
      <w:pPr>
        <w:numPr>
          <w:ilvl w:val="1"/>
          <w:numId w:val="34"/>
        </w:numPr>
        <w:rPr>
          <w:sz w:val="24"/>
          <w:szCs w:val="24"/>
        </w:rPr>
      </w:pPr>
      <w:r w:rsidRPr="000227AE">
        <w:rPr>
          <w:sz w:val="24"/>
          <w:szCs w:val="24"/>
        </w:rPr>
        <w:t>Die</w:t>
      </w:r>
      <w:r w:rsidR="000B0CDB" w:rsidRPr="000227AE">
        <w:rPr>
          <w:sz w:val="24"/>
          <w:szCs w:val="24"/>
        </w:rPr>
        <w:t>se</w:t>
      </w:r>
      <w:r w:rsidRPr="000227AE">
        <w:rPr>
          <w:sz w:val="24"/>
          <w:szCs w:val="24"/>
        </w:rPr>
        <w:t xml:space="preserve"> Fäden </w:t>
      </w:r>
      <w:r w:rsidR="007D3D49" w:rsidRPr="000227AE">
        <w:rPr>
          <w:sz w:val="24"/>
          <w:szCs w:val="24"/>
        </w:rPr>
        <w:t xml:space="preserve">sind hohl und bestehen aus nanoskaligen Polyamidstrukturen mit einem Durchmesser von etwa 4 bis 6 Mikrometern. </w:t>
      </w:r>
      <w:r w:rsidRPr="000227AE">
        <w:rPr>
          <w:sz w:val="24"/>
          <w:szCs w:val="24"/>
        </w:rPr>
        <w:t xml:space="preserve"> D</w:t>
      </w:r>
      <w:r w:rsidR="007D3D49" w:rsidRPr="000227AE">
        <w:rPr>
          <w:sz w:val="24"/>
          <w:szCs w:val="24"/>
        </w:rPr>
        <w:t>eren</w:t>
      </w:r>
      <w:r w:rsidRPr="000227AE">
        <w:rPr>
          <w:sz w:val="24"/>
          <w:szCs w:val="24"/>
        </w:rPr>
        <w:t xml:space="preserve"> Struktur </w:t>
      </w:r>
      <w:r w:rsidR="007D3D49" w:rsidRPr="000227AE">
        <w:rPr>
          <w:sz w:val="24"/>
          <w:szCs w:val="24"/>
        </w:rPr>
        <w:t>und E</w:t>
      </w:r>
      <w:r w:rsidR="007D3D49" w:rsidRPr="000227AE">
        <w:rPr>
          <w:sz w:val="24"/>
          <w:szCs w:val="24"/>
        </w:rPr>
        <w:t>i</w:t>
      </w:r>
      <w:r w:rsidR="007D3D49" w:rsidRPr="000227AE">
        <w:rPr>
          <w:sz w:val="24"/>
          <w:szCs w:val="24"/>
        </w:rPr>
        <w:t xml:space="preserve">genschaft </w:t>
      </w:r>
      <w:r w:rsidRPr="000227AE">
        <w:rPr>
          <w:sz w:val="24"/>
          <w:szCs w:val="24"/>
        </w:rPr>
        <w:t xml:space="preserve">weicht </w:t>
      </w:r>
      <w:r w:rsidR="007D3D49" w:rsidRPr="000227AE">
        <w:rPr>
          <w:sz w:val="24"/>
          <w:szCs w:val="24"/>
        </w:rPr>
        <w:t>klar</w:t>
      </w:r>
      <w:r w:rsidRPr="000227AE">
        <w:rPr>
          <w:sz w:val="24"/>
          <w:szCs w:val="24"/>
        </w:rPr>
        <w:t xml:space="preserve"> von natürlichen Spinnennetzen oder </w:t>
      </w:r>
      <w:r w:rsidR="007D3D49" w:rsidRPr="000227AE">
        <w:rPr>
          <w:sz w:val="24"/>
          <w:szCs w:val="24"/>
        </w:rPr>
        <w:t>ähnlichen</w:t>
      </w:r>
      <w:r w:rsidRPr="000227AE">
        <w:rPr>
          <w:sz w:val="24"/>
          <w:szCs w:val="24"/>
        </w:rPr>
        <w:t xml:space="preserve"> biolog</w:t>
      </w:r>
      <w:r w:rsidRPr="000227AE">
        <w:rPr>
          <w:sz w:val="24"/>
          <w:szCs w:val="24"/>
        </w:rPr>
        <w:t>i</w:t>
      </w:r>
      <w:r w:rsidRPr="000227AE">
        <w:rPr>
          <w:sz w:val="24"/>
          <w:szCs w:val="24"/>
        </w:rPr>
        <w:t>schen Materialien ab.</w:t>
      </w:r>
    </w:p>
    <w:p w14:paraId="73DBC0BE" w14:textId="602B80F7" w:rsidR="005A55E9" w:rsidRPr="000227AE" w:rsidRDefault="005A55E9" w:rsidP="005A55E9">
      <w:pPr>
        <w:numPr>
          <w:ilvl w:val="1"/>
          <w:numId w:val="34"/>
        </w:numPr>
        <w:rPr>
          <w:sz w:val="24"/>
          <w:szCs w:val="24"/>
        </w:rPr>
      </w:pPr>
      <w:r w:rsidRPr="000227AE">
        <w:rPr>
          <w:sz w:val="24"/>
          <w:szCs w:val="24"/>
        </w:rPr>
        <w:t xml:space="preserve">Chemische Analysen haben mehr als 30 verschiedene Substanzen identifiziert, darunter </w:t>
      </w:r>
      <w:r w:rsidRPr="000227AE">
        <w:rPr>
          <w:b/>
          <w:bCs/>
          <w:sz w:val="24"/>
          <w:szCs w:val="24"/>
        </w:rPr>
        <w:t>hochentzündliche, toxische und gesundheitsschädliche Verbindu</w:t>
      </w:r>
      <w:r w:rsidRPr="000227AE">
        <w:rPr>
          <w:b/>
          <w:bCs/>
          <w:sz w:val="24"/>
          <w:szCs w:val="24"/>
        </w:rPr>
        <w:t>n</w:t>
      </w:r>
      <w:r w:rsidRPr="000227AE">
        <w:rPr>
          <w:b/>
          <w:bCs/>
          <w:sz w:val="24"/>
          <w:szCs w:val="24"/>
        </w:rPr>
        <w:t>gen</w:t>
      </w:r>
      <w:r w:rsidRPr="000227AE">
        <w:rPr>
          <w:sz w:val="24"/>
          <w:szCs w:val="24"/>
        </w:rPr>
        <w:t xml:space="preserve"> wie:</w:t>
      </w:r>
    </w:p>
    <w:p w14:paraId="68035E31" w14:textId="77777777" w:rsidR="007E0FB8" w:rsidRPr="000227AE" w:rsidRDefault="007E0FB8" w:rsidP="007E0FB8">
      <w:pPr>
        <w:numPr>
          <w:ilvl w:val="2"/>
          <w:numId w:val="34"/>
        </w:numPr>
        <w:rPr>
          <w:sz w:val="24"/>
          <w:szCs w:val="24"/>
        </w:rPr>
      </w:pPr>
      <w:r w:rsidRPr="000227AE">
        <w:rPr>
          <w:b/>
          <w:bCs/>
          <w:sz w:val="24"/>
          <w:szCs w:val="24"/>
        </w:rPr>
        <w:t>Benzolderivate:</w:t>
      </w:r>
      <w:r w:rsidRPr="000227AE">
        <w:rPr>
          <w:sz w:val="24"/>
          <w:szCs w:val="24"/>
        </w:rPr>
        <w:t xml:space="preserve"> Diese Substanzen gelten als krebserregend und hoc</w:t>
      </w:r>
      <w:r w:rsidRPr="000227AE">
        <w:rPr>
          <w:sz w:val="24"/>
          <w:szCs w:val="24"/>
        </w:rPr>
        <w:t>h</w:t>
      </w:r>
      <w:r w:rsidRPr="000227AE">
        <w:rPr>
          <w:sz w:val="24"/>
          <w:szCs w:val="24"/>
        </w:rPr>
        <w:t>giftig.</w:t>
      </w:r>
    </w:p>
    <w:p w14:paraId="644161E7" w14:textId="77777777" w:rsidR="007E0FB8" w:rsidRPr="000227AE" w:rsidRDefault="007E0FB8" w:rsidP="007E0FB8">
      <w:pPr>
        <w:numPr>
          <w:ilvl w:val="2"/>
          <w:numId w:val="34"/>
        </w:numPr>
        <w:rPr>
          <w:sz w:val="24"/>
          <w:szCs w:val="24"/>
        </w:rPr>
      </w:pPr>
      <w:r w:rsidRPr="000227AE">
        <w:rPr>
          <w:b/>
          <w:bCs/>
          <w:sz w:val="24"/>
          <w:szCs w:val="24"/>
        </w:rPr>
        <w:t>Epoxide und Ketone:</w:t>
      </w:r>
      <w:r w:rsidRPr="000227AE">
        <w:rPr>
          <w:sz w:val="24"/>
          <w:szCs w:val="24"/>
        </w:rPr>
        <w:t xml:space="preserve"> Chemikalien mit hohem Gefahrenpotenzial.</w:t>
      </w:r>
    </w:p>
    <w:p w14:paraId="3B55CE88" w14:textId="77777777" w:rsidR="007E0FB8" w:rsidRPr="000227AE" w:rsidRDefault="007E0FB8" w:rsidP="007E0FB8">
      <w:pPr>
        <w:numPr>
          <w:ilvl w:val="2"/>
          <w:numId w:val="34"/>
        </w:numPr>
        <w:rPr>
          <w:sz w:val="24"/>
          <w:szCs w:val="24"/>
        </w:rPr>
      </w:pPr>
      <w:r w:rsidRPr="000227AE">
        <w:rPr>
          <w:b/>
          <w:bCs/>
          <w:sz w:val="24"/>
          <w:szCs w:val="24"/>
        </w:rPr>
        <w:t>Histaminderivate:</w:t>
      </w:r>
      <w:r w:rsidRPr="000227AE">
        <w:rPr>
          <w:sz w:val="24"/>
          <w:szCs w:val="24"/>
        </w:rPr>
        <w:t xml:space="preserve"> Substanzen mit möglichen biologischen Auswirku</w:t>
      </w:r>
      <w:r w:rsidRPr="000227AE">
        <w:rPr>
          <w:sz w:val="24"/>
          <w:szCs w:val="24"/>
        </w:rPr>
        <w:t>n</w:t>
      </w:r>
      <w:r w:rsidRPr="000227AE">
        <w:rPr>
          <w:sz w:val="24"/>
          <w:szCs w:val="24"/>
        </w:rPr>
        <w:t>gen.</w:t>
      </w:r>
    </w:p>
    <w:p w14:paraId="68F8B19C" w14:textId="77777777" w:rsidR="004B337A" w:rsidRPr="000227AE" w:rsidRDefault="004B337A" w:rsidP="004B337A">
      <w:pPr>
        <w:numPr>
          <w:ilvl w:val="1"/>
          <w:numId w:val="39"/>
        </w:numPr>
        <w:rPr>
          <w:sz w:val="24"/>
          <w:szCs w:val="24"/>
        </w:rPr>
      </w:pPr>
      <w:r w:rsidRPr="000227AE">
        <w:rPr>
          <w:sz w:val="24"/>
          <w:szCs w:val="24"/>
        </w:rPr>
        <w:t xml:space="preserve">Zusätzlich wurde ein erhöhter </w:t>
      </w:r>
      <w:r w:rsidRPr="000227AE">
        <w:rPr>
          <w:b/>
          <w:bCs/>
          <w:sz w:val="24"/>
          <w:szCs w:val="24"/>
        </w:rPr>
        <w:t>Aluminiumgehalt</w:t>
      </w:r>
      <w:r w:rsidRPr="000227AE">
        <w:rPr>
          <w:sz w:val="24"/>
          <w:szCs w:val="24"/>
        </w:rPr>
        <w:t xml:space="preserve"> festgestellt, der auf mögliche Geoengineering-Aktivitäten oder experimentelle Technologien hinweisen könnte. Weitere Metalle wie </w:t>
      </w:r>
      <w:r w:rsidRPr="000227AE">
        <w:rPr>
          <w:b/>
          <w:bCs/>
          <w:sz w:val="24"/>
          <w:szCs w:val="24"/>
        </w:rPr>
        <w:t>Eisen, Kupfer und Chrom</w:t>
      </w:r>
      <w:r w:rsidRPr="000227AE">
        <w:rPr>
          <w:sz w:val="24"/>
          <w:szCs w:val="24"/>
        </w:rPr>
        <w:t xml:space="preserve"> wurden in Spuren nachgewiesen.</w:t>
      </w:r>
    </w:p>
    <w:p w14:paraId="283936E4" w14:textId="77777777" w:rsidR="005A55E9" w:rsidRPr="000227AE" w:rsidRDefault="005A55E9" w:rsidP="003449D5">
      <w:pPr>
        <w:rPr>
          <w:b/>
          <w:bCs/>
          <w:sz w:val="24"/>
          <w:szCs w:val="24"/>
        </w:rPr>
      </w:pPr>
    </w:p>
    <w:p w14:paraId="1A4A0270" w14:textId="0B5D25A6" w:rsidR="003449D5" w:rsidRPr="000227AE" w:rsidRDefault="003449D5" w:rsidP="003449D5">
      <w:pPr>
        <w:numPr>
          <w:ilvl w:val="0"/>
          <w:numId w:val="34"/>
        </w:numPr>
        <w:rPr>
          <w:sz w:val="24"/>
          <w:szCs w:val="24"/>
        </w:rPr>
      </w:pPr>
      <w:r w:rsidRPr="000227AE">
        <w:rPr>
          <w:b/>
          <w:bCs/>
          <w:sz w:val="24"/>
          <w:szCs w:val="24"/>
        </w:rPr>
        <w:lastRenderedPageBreak/>
        <w:t>Relevanz der wissenschaftlichen Untersuchungen</w:t>
      </w:r>
    </w:p>
    <w:p w14:paraId="5D76834F" w14:textId="759A6D5D" w:rsidR="002F0C15" w:rsidRPr="000227AE" w:rsidRDefault="002F0C15" w:rsidP="002F0C15">
      <w:pPr>
        <w:numPr>
          <w:ilvl w:val="1"/>
          <w:numId w:val="34"/>
        </w:numPr>
        <w:rPr>
          <w:sz w:val="24"/>
          <w:szCs w:val="24"/>
        </w:rPr>
      </w:pPr>
      <w:r w:rsidRPr="000227AE">
        <w:rPr>
          <w:sz w:val="24"/>
          <w:szCs w:val="24"/>
        </w:rPr>
        <w:t xml:space="preserve">Die von unabhängigen Labors durchgeführten wissenschaftlichen Analysen belegen, dass die chemische Zusammensetzung dieser Fäden </w:t>
      </w:r>
      <w:r w:rsidRPr="000227AE">
        <w:rPr>
          <w:b/>
          <w:bCs/>
          <w:sz w:val="24"/>
          <w:szCs w:val="24"/>
        </w:rPr>
        <w:t>eine erhebliche Gefahr für Men</w:t>
      </w:r>
      <w:r w:rsidR="00FC1C51" w:rsidRPr="000227AE">
        <w:rPr>
          <w:b/>
          <w:bCs/>
          <w:sz w:val="24"/>
          <w:szCs w:val="24"/>
        </w:rPr>
        <w:t>sch, Tier</w:t>
      </w:r>
      <w:r w:rsidRPr="000227AE">
        <w:rPr>
          <w:b/>
          <w:bCs/>
          <w:sz w:val="24"/>
          <w:szCs w:val="24"/>
        </w:rPr>
        <w:t xml:space="preserve"> und die Umwelt</w:t>
      </w:r>
      <w:r w:rsidRPr="000227AE">
        <w:rPr>
          <w:sz w:val="24"/>
          <w:szCs w:val="24"/>
        </w:rPr>
        <w:t xml:space="preserve"> darstellt. </w:t>
      </w:r>
    </w:p>
    <w:p w14:paraId="39932642" w14:textId="77777777" w:rsidR="00843C98" w:rsidRDefault="003449D5" w:rsidP="00843C98">
      <w:pPr>
        <w:numPr>
          <w:ilvl w:val="1"/>
          <w:numId w:val="34"/>
        </w:numPr>
        <w:rPr>
          <w:sz w:val="24"/>
          <w:szCs w:val="24"/>
        </w:rPr>
      </w:pPr>
      <w:r w:rsidRPr="000227AE">
        <w:rPr>
          <w:sz w:val="24"/>
          <w:szCs w:val="24"/>
        </w:rPr>
        <w:t>Die Verwendung moderner Analysemethoden wie FTIR und Py-GCMS hat g</w:t>
      </w:r>
      <w:r w:rsidRPr="000227AE">
        <w:rPr>
          <w:sz w:val="24"/>
          <w:szCs w:val="24"/>
        </w:rPr>
        <w:t>e</w:t>
      </w:r>
      <w:r w:rsidRPr="000227AE">
        <w:rPr>
          <w:sz w:val="24"/>
          <w:szCs w:val="24"/>
        </w:rPr>
        <w:t>zeigt, dass die Fäden keine natürliche He</w:t>
      </w:r>
      <w:r w:rsidR="00B2586C">
        <w:rPr>
          <w:sz w:val="24"/>
          <w:szCs w:val="24"/>
        </w:rPr>
        <w:t xml:space="preserve">rkunft haben und experimentelle, </w:t>
      </w:r>
      <w:r w:rsidRPr="000227AE">
        <w:rPr>
          <w:sz w:val="24"/>
          <w:szCs w:val="24"/>
        </w:rPr>
        <w:t>i</w:t>
      </w:r>
      <w:r w:rsidRPr="000227AE">
        <w:rPr>
          <w:sz w:val="24"/>
          <w:szCs w:val="24"/>
        </w:rPr>
        <w:t>n</w:t>
      </w:r>
      <w:r w:rsidRPr="000227AE">
        <w:rPr>
          <w:sz w:val="24"/>
          <w:szCs w:val="24"/>
        </w:rPr>
        <w:t>dustrielle Prozesse</w:t>
      </w:r>
      <w:r w:rsidR="00B2586C">
        <w:rPr>
          <w:sz w:val="24"/>
          <w:szCs w:val="24"/>
        </w:rPr>
        <w:t xml:space="preserve">, oder sogar feindliche und militärische Operationen </w:t>
      </w:r>
      <w:r w:rsidRPr="000227AE">
        <w:rPr>
          <w:sz w:val="24"/>
          <w:szCs w:val="24"/>
        </w:rPr>
        <w:t>verm</w:t>
      </w:r>
      <w:r w:rsidRPr="000227AE">
        <w:rPr>
          <w:sz w:val="24"/>
          <w:szCs w:val="24"/>
        </w:rPr>
        <w:t>u</w:t>
      </w:r>
      <w:r w:rsidRPr="000227AE">
        <w:rPr>
          <w:sz w:val="24"/>
          <w:szCs w:val="24"/>
        </w:rPr>
        <w:t>ten lassen.</w:t>
      </w:r>
      <w:r w:rsidR="002F0C15" w:rsidRPr="000227AE">
        <w:rPr>
          <w:sz w:val="24"/>
          <w:szCs w:val="24"/>
        </w:rPr>
        <w:t xml:space="preserve"> </w:t>
      </w:r>
      <w:r w:rsidR="004339B4" w:rsidRPr="000227AE">
        <w:rPr>
          <w:b/>
          <w:bCs/>
          <w:sz w:val="24"/>
          <w:szCs w:val="24"/>
        </w:rPr>
        <w:t>M</w:t>
      </w:r>
      <w:r w:rsidR="002F0C15" w:rsidRPr="000227AE">
        <w:rPr>
          <w:b/>
          <w:bCs/>
          <w:sz w:val="24"/>
          <w:szCs w:val="24"/>
        </w:rPr>
        <w:t xml:space="preserve">öglicherweise </w:t>
      </w:r>
      <w:r w:rsidR="004339B4" w:rsidRPr="000227AE">
        <w:rPr>
          <w:b/>
          <w:bCs/>
          <w:sz w:val="24"/>
          <w:szCs w:val="24"/>
        </w:rPr>
        <w:t xml:space="preserve">wurden sie auch </w:t>
      </w:r>
      <w:r w:rsidR="002F0C15" w:rsidRPr="000227AE">
        <w:rPr>
          <w:b/>
          <w:bCs/>
          <w:sz w:val="24"/>
          <w:szCs w:val="24"/>
        </w:rPr>
        <w:t>absichtlich freigesetzt</w:t>
      </w:r>
      <w:r w:rsidR="004339B4" w:rsidRPr="000227AE">
        <w:rPr>
          <w:b/>
          <w:bCs/>
          <w:sz w:val="24"/>
          <w:szCs w:val="24"/>
        </w:rPr>
        <w:t>.</w:t>
      </w:r>
      <w:r w:rsidR="002F0C15" w:rsidRPr="000227AE">
        <w:rPr>
          <w:sz w:val="24"/>
          <w:szCs w:val="24"/>
        </w:rPr>
        <w:t xml:space="preserve"> (Details siehe Abschnitt "Wissenschaftliche Untersuchungen").</w:t>
      </w:r>
    </w:p>
    <w:p w14:paraId="41B4BF10" w14:textId="5D2F7423" w:rsidR="00843C98" w:rsidRPr="00843C98" w:rsidRDefault="00843C98" w:rsidP="00843C98">
      <w:pPr>
        <w:numPr>
          <w:ilvl w:val="1"/>
          <w:numId w:val="34"/>
        </w:numPr>
        <w:rPr>
          <w:sz w:val="24"/>
          <w:szCs w:val="24"/>
        </w:rPr>
      </w:pPr>
      <w:r w:rsidRPr="00843C98">
        <w:rPr>
          <w:lang w:val="de-CH"/>
        </w:rPr>
        <w:t>Internationale Berichterstattung und wissenschaftliche Analysen zu ähnlichen Ph</w:t>
      </w:r>
      <w:r w:rsidRPr="00843C98">
        <w:rPr>
          <w:lang w:val="de-CH"/>
        </w:rPr>
        <w:t>ä</w:t>
      </w:r>
      <w:r w:rsidRPr="00843C98">
        <w:rPr>
          <w:lang w:val="de-CH"/>
        </w:rPr>
        <w:t>nomenen:</w:t>
      </w:r>
    </w:p>
    <w:p w14:paraId="4E12B130" w14:textId="217CBE31" w:rsidR="00843C98" w:rsidRPr="00843C98" w:rsidRDefault="00843C98" w:rsidP="00843C98">
      <w:pPr>
        <w:pStyle w:val="p3"/>
        <w:ind w:left="2124"/>
        <w:rPr>
          <w:rFonts w:asciiTheme="minorHAnsi" w:hAnsiTheme="minorHAnsi" w:cstheme="minorHAnsi"/>
          <w:lang w:val="de-CH"/>
        </w:rPr>
      </w:pPr>
      <w:r w:rsidRPr="00843C98">
        <w:rPr>
          <w:rStyle w:val="s1"/>
          <w:rFonts w:asciiTheme="minorHAnsi" w:hAnsiTheme="minorHAnsi" w:cstheme="minorHAnsi"/>
          <w:b/>
          <w:bCs/>
          <w:lang w:val="de-CH"/>
        </w:rPr>
        <w:t>USA:</w:t>
      </w:r>
    </w:p>
    <w:p w14:paraId="3E2467A3" w14:textId="111E981F" w:rsidR="00843C98" w:rsidRPr="00843C98" w:rsidRDefault="00843C98" w:rsidP="00843C98">
      <w:pPr>
        <w:pStyle w:val="p4"/>
        <w:ind w:left="2124"/>
        <w:rPr>
          <w:rFonts w:asciiTheme="minorHAnsi" w:hAnsiTheme="minorHAnsi" w:cstheme="minorHAnsi"/>
          <w:lang w:val="de-CH"/>
        </w:rPr>
      </w:pPr>
      <w:r w:rsidRPr="00843C98">
        <w:rPr>
          <w:rFonts w:asciiTheme="minorHAnsi" w:hAnsiTheme="minorHAnsi" w:cstheme="minorHAnsi"/>
          <w:lang w:val="de-CH"/>
        </w:rPr>
        <w:t>•</w:t>
      </w:r>
      <w:r w:rsidRPr="00843C98">
        <w:rPr>
          <w:rStyle w:val="apple-tab-span"/>
          <w:rFonts w:asciiTheme="minorHAnsi" w:hAnsiTheme="minorHAnsi" w:cstheme="minorHAnsi"/>
          <w:lang w:val="de-CH"/>
        </w:rPr>
        <w:t xml:space="preserve"> </w:t>
      </w:r>
      <w:hyperlink r:id="rId8" w:history="1">
        <w:r w:rsidRPr="00843C98">
          <w:rPr>
            <w:rStyle w:val="Hyperlink"/>
            <w:rFonts w:asciiTheme="minorHAnsi" w:hAnsiTheme="minorHAnsi" w:cstheme="minorHAnsi"/>
            <w:lang w:val="de-CH"/>
          </w:rPr>
          <w:t xml:space="preserve">Exklusiver Bericht von europäischen Forschern (Reinette </w:t>
        </w:r>
        <w:proofErr w:type="spellStart"/>
        <w:r w:rsidRPr="00843C98">
          <w:rPr>
            <w:rStyle w:val="Hyperlink"/>
            <w:rFonts w:asciiTheme="minorHAnsi" w:hAnsiTheme="minorHAnsi" w:cstheme="minorHAnsi"/>
            <w:lang w:val="de-CH"/>
          </w:rPr>
          <w:t>Senum’s</w:t>
        </w:r>
        <w:proofErr w:type="spellEnd"/>
        <w:r w:rsidRPr="00843C98">
          <w:rPr>
            <w:rStyle w:val="Hyperlink"/>
            <w:rFonts w:asciiTheme="minorHAnsi" w:hAnsiTheme="minorHAnsi" w:cstheme="minorHAnsi"/>
            <w:lang w:val="de-CH"/>
          </w:rPr>
          <w:t xml:space="preserve"> </w:t>
        </w:r>
        <w:proofErr w:type="spellStart"/>
        <w:r w:rsidRPr="00843C98">
          <w:rPr>
            <w:rStyle w:val="Hyperlink"/>
            <w:rFonts w:asciiTheme="minorHAnsi" w:hAnsiTheme="minorHAnsi" w:cstheme="minorHAnsi"/>
            <w:lang w:val="de-CH"/>
          </w:rPr>
          <w:t>Foghorn</w:t>
        </w:r>
        <w:proofErr w:type="spellEnd"/>
        <w:r w:rsidRPr="00843C98">
          <w:rPr>
            <w:rStyle w:val="Hyperlink"/>
            <w:rFonts w:asciiTheme="minorHAnsi" w:hAnsiTheme="minorHAnsi" w:cstheme="minorHAnsi"/>
            <w:lang w:val="de-CH"/>
          </w:rPr>
          <w:t xml:space="preserve"> Express)</w:t>
        </w:r>
      </w:hyperlink>
    </w:p>
    <w:p w14:paraId="15A8B2F5" w14:textId="5DBE9FDF" w:rsidR="00843C98" w:rsidRPr="00843C98" w:rsidRDefault="00843C98" w:rsidP="00843C98">
      <w:pPr>
        <w:pStyle w:val="p4"/>
        <w:ind w:left="2124"/>
        <w:rPr>
          <w:rFonts w:asciiTheme="minorHAnsi" w:hAnsiTheme="minorHAnsi" w:cstheme="minorHAnsi"/>
          <w:lang w:val="de-CH"/>
        </w:rPr>
      </w:pPr>
      <w:r w:rsidRPr="00843C98">
        <w:rPr>
          <w:rFonts w:asciiTheme="minorHAnsi" w:hAnsiTheme="minorHAnsi" w:cstheme="minorHAnsi"/>
          <w:lang w:val="de-CH"/>
        </w:rPr>
        <w:t>•</w:t>
      </w:r>
      <w:r w:rsidRPr="00843C98">
        <w:rPr>
          <w:rStyle w:val="apple-tab-span"/>
          <w:rFonts w:asciiTheme="minorHAnsi" w:hAnsiTheme="minorHAnsi" w:cstheme="minorHAnsi"/>
          <w:lang w:val="de-CH"/>
        </w:rPr>
        <w:t xml:space="preserve"> </w:t>
      </w:r>
      <w:r w:rsidRPr="00843C98">
        <w:rPr>
          <w:rFonts w:asciiTheme="minorHAnsi" w:hAnsiTheme="minorHAnsi" w:cstheme="minorHAnsi"/>
          <w:lang w:val="de-CH"/>
        </w:rPr>
        <w:t xml:space="preserve"> </w:t>
      </w:r>
      <w:hyperlink r:id="rId9" w:history="1">
        <w:r w:rsidRPr="00843C98">
          <w:rPr>
            <w:rStyle w:val="Hyperlink"/>
            <w:rFonts w:asciiTheme="minorHAnsi" w:hAnsiTheme="minorHAnsi" w:cstheme="minorHAnsi"/>
            <w:lang w:val="de-CH"/>
          </w:rPr>
          <w:t xml:space="preserve">Nanotechnologische Gifte aus der Atmosphäre (Dr. Ana </w:t>
        </w:r>
        <w:proofErr w:type="spellStart"/>
        <w:r w:rsidRPr="00843C98">
          <w:rPr>
            <w:rStyle w:val="Hyperlink"/>
            <w:rFonts w:asciiTheme="minorHAnsi" w:hAnsiTheme="minorHAnsi" w:cstheme="minorHAnsi"/>
            <w:lang w:val="de-CH"/>
          </w:rPr>
          <w:t>Mihalcea</w:t>
        </w:r>
        <w:proofErr w:type="spellEnd"/>
        <w:r w:rsidRPr="00843C98">
          <w:rPr>
            <w:rStyle w:val="Hyperlink"/>
            <w:rFonts w:asciiTheme="minorHAnsi" w:hAnsiTheme="minorHAnsi" w:cstheme="minorHAnsi"/>
            <w:lang w:val="de-CH"/>
          </w:rPr>
          <w:t>)</w:t>
        </w:r>
      </w:hyperlink>
    </w:p>
    <w:p w14:paraId="03E61336" w14:textId="77FBF784" w:rsidR="00843C98" w:rsidRPr="00843C98" w:rsidRDefault="00843C98" w:rsidP="00843C98">
      <w:pPr>
        <w:pStyle w:val="p5"/>
        <w:ind w:left="2124"/>
        <w:rPr>
          <w:rFonts w:asciiTheme="minorHAnsi" w:hAnsiTheme="minorHAnsi" w:cstheme="minorHAnsi"/>
          <w:lang w:val="de-CH"/>
        </w:rPr>
      </w:pPr>
      <w:r w:rsidRPr="00843C98">
        <w:rPr>
          <w:rFonts w:asciiTheme="minorHAnsi" w:hAnsiTheme="minorHAnsi" w:cstheme="minorHAnsi"/>
          <w:b/>
          <w:bCs/>
          <w:lang w:val="de-CH"/>
        </w:rPr>
        <w:t>Italien:</w:t>
      </w:r>
    </w:p>
    <w:p w14:paraId="42B4D7E4" w14:textId="52E2482E" w:rsidR="00843C98" w:rsidRPr="00843C98" w:rsidRDefault="00843C98" w:rsidP="00843C98">
      <w:pPr>
        <w:pStyle w:val="p4"/>
        <w:ind w:left="2124"/>
        <w:rPr>
          <w:rFonts w:asciiTheme="minorHAnsi" w:hAnsiTheme="minorHAnsi" w:cstheme="minorHAnsi"/>
          <w:lang w:val="de-CH"/>
        </w:rPr>
      </w:pPr>
      <w:r w:rsidRPr="00843C98">
        <w:rPr>
          <w:rFonts w:asciiTheme="minorHAnsi" w:hAnsiTheme="minorHAnsi" w:cstheme="minorHAnsi"/>
          <w:lang w:val="de-CH"/>
        </w:rPr>
        <w:t>•</w:t>
      </w:r>
      <w:r w:rsidRPr="00843C98">
        <w:rPr>
          <w:rStyle w:val="apple-tab-span"/>
          <w:rFonts w:asciiTheme="minorHAnsi" w:hAnsiTheme="minorHAnsi" w:cstheme="minorHAnsi"/>
          <w:lang w:val="de-CH"/>
        </w:rPr>
        <w:t xml:space="preserve"> </w:t>
      </w:r>
      <w:r w:rsidRPr="00843C98">
        <w:rPr>
          <w:rFonts w:asciiTheme="minorHAnsi" w:hAnsiTheme="minorHAnsi" w:cstheme="minorHAnsi"/>
          <w:lang w:val="de-CH"/>
        </w:rPr>
        <w:t xml:space="preserve"> </w:t>
      </w:r>
      <w:hyperlink r:id="rId10" w:history="1">
        <w:r w:rsidRPr="00843C98">
          <w:rPr>
            <w:rStyle w:val="Hyperlink"/>
            <w:rFonts w:asciiTheme="minorHAnsi" w:hAnsiTheme="minorHAnsi" w:cstheme="minorHAnsi"/>
            <w:lang w:val="de-CH"/>
          </w:rPr>
          <w:t>Nach Jahren des Schweigens erwacht das Interesse an herabfalle</w:t>
        </w:r>
        <w:r w:rsidRPr="00843C98">
          <w:rPr>
            <w:rStyle w:val="Hyperlink"/>
            <w:rFonts w:asciiTheme="minorHAnsi" w:hAnsiTheme="minorHAnsi" w:cstheme="minorHAnsi"/>
            <w:lang w:val="de-CH"/>
          </w:rPr>
          <w:t>n</w:t>
        </w:r>
        <w:r w:rsidRPr="00843C98">
          <w:rPr>
            <w:rStyle w:val="Hyperlink"/>
            <w:rFonts w:asciiTheme="minorHAnsi" w:hAnsiTheme="minorHAnsi" w:cstheme="minorHAnsi"/>
            <w:lang w:val="de-CH"/>
          </w:rPr>
          <w:t>den Spinnenfäden (</w:t>
        </w:r>
        <w:proofErr w:type="spellStart"/>
        <w:r w:rsidRPr="00843C98">
          <w:rPr>
            <w:rStyle w:val="Hyperlink"/>
            <w:rFonts w:asciiTheme="minorHAnsi" w:hAnsiTheme="minorHAnsi" w:cstheme="minorHAnsi"/>
            <w:lang w:val="de-CH"/>
          </w:rPr>
          <w:t>NoGeoingegneria</w:t>
        </w:r>
        <w:proofErr w:type="spellEnd"/>
        <w:r w:rsidRPr="00843C98">
          <w:rPr>
            <w:rStyle w:val="Hyperlink"/>
            <w:rFonts w:asciiTheme="minorHAnsi" w:hAnsiTheme="minorHAnsi" w:cstheme="minorHAnsi"/>
            <w:lang w:val="de-CH"/>
          </w:rPr>
          <w:t>)</w:t>
        </w:r>
      </w:hyperlink>
    </w:p>
    <w:p w14:paraId="3AA05DF7" w14:textId="77777777" w:rsidR="007E0FB8" w:rsidRPr="000227AE" w:rsidRDefault="007E0FB8" w:rsidP="007E0FB8">
      <w:pPr>
        <w:rPr>
          <w:sz w:val="24"/>
          <w:szCs w:val="24"/>
        </w:rPr>
      </w:pPr>
    </w:p>
    <w:p w14:paraId="741F1E88" w14:textId="16E544D1" w:rsidR="000B0CDB" w:rsidRPr="000227AE" w:rsidRDefault="000B0CDB" w:rsidP="004339B4">
      <w:pPr>
        <w:pStyle w:val="Listenabsatz"/>
        <w:numPr>
          <w:ilvl w:val="0"/>
          <w:numId w:val="34"/>
        </w:numPr>
        <w:rPr>
          <w:sz w:val="24"/>
          <w:szCs w:val="24"/>
        </w:rPr>
      </w:pPr>
      <w:r w:rsidRPr="000227AE">
        <w:rPr>
          <w:b/>
          <w:bCs/>
          <w:sz w:val="24"/>
          <w:szCs w:val="24"/>
        </w:rPr>
        <w:t>Verantwo</w:t>
      </w:r>
      <w:r w:rsidR="00FC1C51" w:rsidRPr="000227AE">
        <w:rPr>
          <w:b/>
          <w:bCs/>
          <w:sz w:val="24"/>
          <w:szCs w:val="24"/>
        </w:rPr>
        <w:t>rtlichkeit und Amtspflichten der</w:t>
      </w:r>
      <w:r w:rsidRPr="000227AE">
        <w:rPr>
          <w:b/>
          <w:bCs/>
          <w:sz w:val="24"/>
          <w:szCs w:val="24"/>
        </w:rPr>
        <w:t xml:space="preserve"> Beschuldigten</w:t>
      </w:r>
    </w:p>
    <w:p w14:paraId="68E33ED7" w14:textId="1E9C7343" w:rsidR="000B0CDB" w:rsidRPr="000227AE" w:rsidRDefault="000B0CDB" w:rsidP="004339B4">
      <w:pPr>
        <w:numPr>
          <w:ilvl w:val="1"/>
          <w:numId w:val="34"/>
        </w:numPr>
        <w:rPr>
          <w:sz w:val="24"/>
          <w:szCs w:val="24"/>
        </w:rPr>
      </w:pPr>
      <w:r w:rsidRPr="000227AE">
        <w:rPr>
          <w:sz w:val="24"/>
          <w:szCs w:val="24"/>
        </w:rPr>
        <w:t xml:space="preserve">Herr Albert Rösti ist als </w:t>
      </w:r>
      <w:r w:rsidR="004339B4" w:rsidRPr="000227AE">
        <w:rPr>
          <w:sz w:val="24"/>
          <w:szCs w:val="24"/>
        </w:rPr>
        <w:t xml:space="preserve">vereidigter </w:t>
      </w:r>
      <w:r w:rsidRPr="000227AE">
        <w:rPr>
          <w:sz w:val="24"/>
          <w:szCs w:val="24"/>
        </w:rPr>
        <w:t>Bundesrat und Leiter des UVEK verpflic</w:t>
      </w:r>
      <w:r w:rsidRPr="000227AE">
        <w:rPr>
          <w:sz w:val="24"/>
          <w:szCs w:val="24"/>
        </w:rPr>
        <w:t>h</w:t>
      </w:r>
      <w:r w:rsidRPr="000227AE">
        <w:rPr>
          <w:sz w:val="24"/>
          <w:szCs w:val="24"/>
        </w:rPr>
        <w:t>tet, den Schutz der Umwelt</w:t>
      </w:r>
      <w:r w:rsidR="004339B4" w:rsidRPr="000227AE">
        <w:rPr>
          <w:sz w:val="24"/>
          <w:szCs w:val="24"/>
        </w:rPr>
        <w:t>,</w:t>
      </w:r>
      <w:r w:rsidRPr="000227AE">
        <w:rPr>
          <w:sz w:val="24"/>
          <w:szCs w:val="24"/>
        </w:rPr>
        <w:t xml:space="preserve"> sowie die Gesundheit der Bevölkerung gemä</w:t>
      </w:r>
      <w:r w:rsidR="009177C1" w:rsidRPr="000227AE">
        <w:rPr>
          <w:sz w:val="24"/>
          <w:szCs w:val="24"/>
        </w:rPr>
        <w:t>ss</w:t>
      </w:r>
      <w:r w:rsidRPr="000227AE">
        <w:rPr>
          <w:sz w:val="24"/>
          <w:szCs w:val="24"/>
        </w:rPr>
        <w:t xml:space="preserve"> den einschlägigen gesetzlichen Vorgaben der Bundesverfassung und den U</w:t>
      </w:r>
      <w:r w:rsidRPr="000227AE">
        <w:rPr>
          <w:sz w:val="24"/>
          <w:szCs w:val="24"/>
        </w:rPr>
        <w:t>m</w:t>
      </w:r>
      <w:r w:rsidRPr="000227AE">
        <w:rPr>
          <w:sz w:val="24"/>
          <w:szCs w:val="24"/>
        </w:rPr>
        <w:t>weltgesetzen zu gewährleisten. Diese Amtspflichten umfassen insbesondere die Kontrolle und Verhinderung von Umweltgefahren, die durch chemische oder andere schädliche Substanzen verursacht werden.</w:t>
      </w:r>
    </w:p>
    <w:p w14:paraId="70EEB803" w14:textId="54F1F223" w:rsidR="000B0CDB" w:rsidRPr="000227AE" w:rsidRDefault="000B0CDB" w:rsidP="00432F71">
      <w:pPr>
        <w:numPr>
          <w:ilvl w:val="1"/>
          <w:numId w:val="34"/>
        </w:numPr>
        <w:rPr>
          <w:sz w:val="24"/>
          <w:szCs w:val="24"/>
        </w:rPr>
      </w:pPr>
      <w:r w:rsidRPr="000227AE">
        <w:rPr>
          <w:sz w:val="24"/>
          <w:szCs w:val="24"/>
        </w:rPr>
        <w:t xml:space="preserve">Die wiederholte und </w:t>
      </w:r>
      <w:r w:rsidR="0094249E" w:rsidRPr="000227AE">
        <w:rPr>
          <w:sz w:val="24"/>
          <w:szCs w:val="24"/>
        </w:rPr>
        <w:t xml:space="preserve">auf private Initiative </w:t>
      </w:r>
      <w:r w:rsidRPr="000227AE">
        <w:rPr>
          <w:sz w:val="24"/>
          <w:szCs w:val="24"/>
        </w:rPr>
        <w:t>dokumentierte Verbreitung d</w:t>
      </w:r>
      <w:r w:rsidR="0094249E" w:rsidRPr="000227AE">
        <w:rPr>
          <w:sz w:val="24"/>
          <w:szCs w:val="24"/>
        </w:rPr>
        <w:t>ies</w:t>
      </w:r>
      <w:r w:rsidRPr="000227AE">
        <w:rPr>
          <w:sz w:val="24"/>
          <w:szCs w:val="24"/>
        </w:rPr>
        <w:t xml:space="preserve">er </w:t>
      </w:r>
      <w:r w:rsidR="0094249E" w:rsidRPr="000227AE">
        <w:rPr>
          <w:sz w:val="24"/>
          <w:szCs w:val="24"/>
        </w:rPr>
        <w:t xml:space="preserve">giftigen Fäden </w:t>
      </w:r>
      <w:r w:rsidRPr="000227AE">
        <w:rPr>
          <w:sz w:val="24"/>
          <w:szCs w:val="24"/>
        </w:rPr>
        <w:t xml:space="preserve">stellt eine </w:t>
      </w:r>
      <w:r w:rsidRPr="000227AE">
        <w:rPr>
          <w:b/>
          <w:bCs/>
          <w:sz w:val="24"/>
          <w:szCs w:val="24"/>
        </w:rPr>
        <w:t>Umwelt- und Gesundheitsgefährdung</w:t>
      </w:r>
      <w:r w:rsidRPr="000227AE">
        <w:rPr>
          <w:sz w:val="24"/>
          <w:szCs w:val="24"/>
        </w:rPr>
        <w:t xml:space="preserve"> dar, die unter die </w:t>
      </w:r>
      <w:r w:rsidRPr="000227AE">
        <w:rPr>
          <w:b/>
          <w:bCs/>
          <w:sz w:val="24"/>
          <w:szCs w:val="24"/>
        </w:rPr>
        <w:t>Aufsichtspflichten des UVEK</w:t>
      </w:r>
      <w:r w:rsidRPr="000227AE">
        <w:rPr>
          <w:sz w:val="24"/>
          <w:szCs w:val="24"/>
        </w:rPr>
        <w:t xml:space="preserve"> fällt. Ein </w:t>
      </w:r>
      <w:r w:rsidRPr="000227AE">
        <w:rPr>
          <w:b/>
          <w:bCs/>
          <w:sz w:val="24"/>
          <w:szCs w:val="24"/>
        </w:rPr>
        <w:t>Unterlassen der Untersuchung</w:t>
      </w:r>
      <w:r w:rsidRPr="000227AE">
        <w:rPr>
          <w:sz w:val="24"/>
          <w:szCs w:val="24"/>
        </w:rPr>
        <w:t xml:space="preserve"> und </w:t>
      </w:r>
      <w:r w:rsidR="003C0701" w:rsidRPr="000227AE">
        <w:rPr>
          <w:b/>
          <w:bCs/>
          <w:sz w:val="24"/>
          <w:szCs w:val="24"/>
        </w:rPr>
        <w:t xml:space="preserve">nicht </w:t>
      </w:r>
      <w:r w:rsidRPr="000227AE">
        <w:rPr>
          <w:b/>
          <w:bCs/>
          <w:sz w:val="24"/>
          <w:szCs w:val="24"/>
        </w:rPr>
        <w:t>Eindämm</w:t>
      </w:r>
      <w:r w:rsidR="003C0701" w:rsidRPr="000227AE">
        <w:rPr>
          <w:b/>
          <w:bCs/>
          <w:sz w:val="24"/>
          <w:szCs w:val="24"/>
        </w:rPr>
        <w:t>en</w:t>
      </w:r>
      <w:r w:rsidRPr="000227AE">
        <w:rPr>
          <w:b/>
          <w:bCs/>
          <w:sz w:val="24"/>
          <w:szCs w:val="24"/>
        </w:rPr>
        <w:t xml:space="preserve"> dieser Gefahren</w:t>
      </w:r>
      <w:r w:rsidRPr="000227AE">
        <w:rPr>
          <w:sz w:val="24"/>
          <w:szCs w:val="24"/>
        </w:rPr>
        <w:t xml:space="preserve"> </w:t>
      </w:r>
      <w:r w:rsidR="0094249E" w:rsidRPr="000227AE">
        <w:rPr>
          <w:sz w:val="24"/>
          <w:szCs w:val="24"/>
        </w:rPr>
        <w:t>stellt</w:t>
      </w:r>
      <w:r w:rsidRPr="000227AE">
        <w:rPr>
          <w:sz w:val="24"/>
          <w:szCs w:val="24"/>
        </w:rPr>
        <w:t xml:space="preserve"> daher eine </w:t>
      </w:r>
      <w:r w:rsidRPr="000227AE">
        <w:rPr>
          <w:b/>
          <w:bCs/>
          <w:sz w:val="24"/>
          <w:szCs w:val="24"/>
        </w:rPr>
        <w:t>Verletzung der Amt</w:t>
      </w:r>
      <w:r w:rsidRPr="000227AE">
        <w:rPr>
          <w:b/>
          <w:bCs/>
          <w:sz w:val="24"/>
          <w:szCs w:val="24"/>
        </w:rPr>
        <w:t>s</w:t>
      </w:r>
      <w:r w:rsidRPr="000227AE">
        <w:rPr>
          <w:b/>
          <w:bCs/>
          <w:sz w:val="24"/>
          <w:szCs w:val="24"/>
        </w:rPr>
        <w:t>pflichten</w:t>
      </w:r>
      <w:r w:rsidRPr="000227AE">
        <w:rPr>
          <w:sz w:val="24"/>
          <w:szCs w:val="24"/>
        </w:rPr>
        <w:t xml:space="preserve"> nach Art. </w:t>
      </w:r>
      <w:r w:rsidR="0094249E" w:rsidRPr="000227AE">
        <w:rPr>
          <w:sz w:val="24"/>
          <w:szCs w:val="24"/>
        </w:rPr>
        <w:t xml:space="preserve">11 und Art. </w:t>
      </w:r>
      <w:r w:rsidRPr="000227AE">
        <w:rPr>
          <w:sz w:val="24"/>
          <w:szCs w:val="24"/>
        </w:rPr>
        <w:t>312</w:t>
      </w:r>
      <w:r w:rsidR="0094249E" w:rsidRPr="000227AE">
        <w:rPr>
          <w:sz w:val="24"/>
          <w:szCs w:val="24"/>
        </w:rPr>
        <w:t xml:space="preserve"> </w:t>
      </w:r>
      <w:r w:rsidRPr="000227AE">
        <w:rPr>
          <w:sz w:val="24"/>
          <w:szCs w:val="24"/>
        </w:rPr>
        <w:t xml:space="preserve">des Strafgesetzbuchs </w:t>
      </w:r>
      <w:r w:rsidR="00AE4041" w:rsidRPr="000227AE">
        <w:rPr>
          <w:sz w:val="24"/>
          <w:szCs w:val="24"/>
        </w:rPr>
        <w:t xml:space="preserve">dar </w:t>
      </w:r>
      <w:r w:rsidRPr="000227AE">
        <w:rPr>
          <w:sz w:val="24"/>
          <w:szCs w:val="24"/>
        </w:rPr>
        <w:t>(Amtsmis</w:t>
      </w:r>
      <w:r w:rsidRPr="000227AE">
        <w:rPr>
          <w:sz w:val="24"/>
          <w:szCs w:val="24"/>
        </w:rPr>
        <w:t>s</w:t>
      </w:r>
      <w:r w:rsidRPr="000227AE">
        <w:rPr>
          <w:sz w:val="24"/>
          <w:szCs w:val="24"/>
        </w:rPr>
        <w:t>brauch).</w:t>
      </w:r>
      <w:r w:rsidR="00B2586C">
        <w:rPr>
          <w:sz w:val="24"/>
          <w:szCs w:val="24"/>
        </w:rPr>
        <w:t xml:space="preserve"> </w:t>
      </w:r>
    </w:p>
    <w:p w14:paraId="1116393D" w14:textId="71F26331" w:rsidR="000B0CDB" w:rsidRPr="000227AE" w:rsidRDefault="000B0CDB" w:rsidP="004339B4">
      <w:pPr>
        <w:numPr>
          <w:ilvl w:val="1"/>
          <w:numId w:val="34"/>
        </w:numPr>
        <w:rPr>
          <w:sz w:val="24"/>
          <w:szCs w:val="24"/>
        </w:rPr>
      </w:pPr>
      <w:r w:rsidRPr="000227AE">
        <w:rPr>
          <w:b/>
          <w:bCs/>
          <w:sz w:val="24"/>
          <w:szCs w:val="24"/>
        </w:rPr>
        <w:t>Es besteht der begründete Verdacht</w:t>
      </w:r>
      <w:r w:rsidRPr="000227AE">
        <w:rPr>
          <w:sz w:val="24"/>
          <w:szCs w:val="24"/>
        </w:rPr>
        <w:t>, dass Herr Rösti trotz mehrfacher Hi</w:t>
      </w:r>
      <w:r w:rsidRPr="000227AE">
        <w:rPr>
          <w:sz w:val="24"/>
          <w:szCs w:val="24"/>
        </w:rPr>
        <w:t>n</w:t>
      </w:r>
      <w:r w:rsidRPr="000227AE">
        <w:rPr>
          <w:sz w:val="24"/>
          <w:szCs w:val="24"/>
        </w:rPr>
        <w:t>weise auf die Problematik keine angemessenen Ma</w:t>
      </w:r>
      <w:r w:rsidR="009177C1" w:rsidRPr="000227AE">
        <w:rPr>
          <w:sz w:val="24"/>
          <w:szCs w:val="24"/>
        </w:rPr>
        <w:t>ss</w:t>
      </w:r>
      <w:r w:rsidRPr="000227AE">
        <w:rPr>
          <w:sz w:val="24"/>
          <w:szCs w:val="24"/>
        </w:rPr>
        <w:t>nahmen ergriffen hat, um eine Gefährdung der öffentlichen Gesundheit und der Umwelt zu verhi</w:t>
      </w:r>
      <w:r w:rsidRPr="000227AE">
        <w:rPr>
          <w:sz w:val="24"/>
          <w:szCs w:val="24"/>
        </w:rPr>
        <w:t>n</w:t>
      </w:r>
      <w:r w:rsidRPr="000227AE">
        <w:rPr>
          <w:sz w:val="24"/>
          <w:szCs w:val="24"/>
        </w:rPr>
        <w:t>dern.</w:t>
      </w:r>
    </w:p>
    <w:p w14:paraId="31DF6960" w14:textId="77777777" w:rsidR="007E0FB8" w:rsidRPr="000227AE" w:rsidRDefault="007E0FB8" w:rsidP="007E0FB8">
      <w:pPr>
        <w:rPr>
          <w:sz w:val="24"/>
          <w:szCs w:val="24"/>
        </w:rPr>
      </w:pPr>
    </w:p>
    <w:p w14:paraId="68604017" w14:textId="5A8F6A85" w:rsidR="00AE4041" w:rsidRPr="000227AE" w:rsidRDefault="00AE4041" w:rsidP="00AE4041">
      <w:pPr>
        <w:pStyle w:val="Listenabsatz"/>
        <w:numPr>
          <w:ilvl w:val="0"/>
          <w:numId w:val="34"/>
        </w:numPr>
        <w:rPr>
          <w:sz w:val="24"/>
          <w:szCs w:val="24"/>
        </w:rPr>
      </w:pPr>
      <w:r w:rsidRPr="000227AE">
        <w:rPr>
          <w:b/>
          <w:bCs/>
          <w:sz w:val="24"/>
          <w:szCs w:val="24"/>
        </w:rPr>
        <w:t>Rechtliche Bewertung</w:t>
      </w:r>
    </w:p>
    <w:p w14:paraId="02900237" w14:textId="77777777" w:rsidR="002B440A" w:rsidRDefault="00E6294B" w:rsidP="00E6294B">
      <w:pPr>
        <w:ind w:firstLine="708"/>
        <w:rPr>
          <w:sz w:val="24"/>
          <w:szCs w:val="24"/>
        </w:rPr>
      </w:pPr>
      <w:r w:rsidRPr="000227AE">
        <w:rPr>
          <w:sz w:val="24"/>
          <w:szCs w:val="24"/>
        </w:rPr>
        <w:t>Die vorliegenden Erkenntnisse weisen auf Verstö</w:t>
      </w:r>
      <w:r w:rsidR="009177C1" w:rsidRPr="000227AE">
        <w:rPr>
          <w:sz w:val="24"/>
          <w:szCs w:val="24"/>
        </w:rPr>
        <w:t>ss</w:t>
      </w:r>
      <w:r w:rsidRPr="000227AE">
        <w:rPr>
          <w:sz w:val="24"/>
          <w:szCs w:val="24"/>
        </w:rPr>
        <w:t xml:space="preserve">e gegen folgende </w:t>
      </w:r>
    </w:p>
    <w:p w14:paraId="6DF541D3" w14:textId="69B1A77C" w:rsidR="00E6294B" w:rsidRPr="000227AE" w:rsidRDefault="00E6294B" w:rsidP="00E6294B">
      <w:pPr>
        <w:ind w:firstLine="708"/>
        <w:rPr>
          <w:sz w:val="24"/>
          <w:szCs w:val="24"/>
        </w:rPr>
      </w:pPr>
      <w:r w:rsidRPr="000227AE">
        <w:rPr>
          <w:sz w:val="24"/>
          <w:szCs w:val="24"/>
        </w:rPr>
        <w:t>Rechtsgrundlagen hin:</w:t>
      </w:r>
    </w:p>
    <w:p w14:paraId="0290F941" w14:textId="77777777" w:rsidR="004B337A" w:rsidRPr="000227AE" w:rsidRDefault="004B337A" w:rsidP="004339B4">
      <w:pPr>
        <w:numPr>
          <w:ilvl w:val="1"/>
          <w:numId w:val="34"/>
        </w:numPr>
        <w:rPr>
          <w:sz w:val="24"/>
          <w:szCs w:val="24"/>
        </w:rPr>
      </w:pPr>
      <w:r w:rsidRPr="000227AE">
        <w:rPr>
          <w:b/>
          <w:bCs/>
          <w:sz w:val="24"/>
          <w:szCs w:val="24"/>
        </w:rPr>
        <w:t>Bundesverfassung:</w:t>
      </w:r>
    </w:p>
    <w:p w14:paraId="2D308F31" w14:textId="1233FCCB" w:rsidR="00AE4041" w:rsidRPr="00AD3486" w:rsidRDefault="004B337A" w:rsidP="004339B4">
      <w:pPr>
        <w:numPr>
          <w:ilvl w:val="2"/>
          <w:numId w:val="34"/>
        </w:numPr>
        <w:rPr>
          <w:sz w:val="24"/>
          <w:szCs w:val="24"/>
        </w:rPr>
      </w:pPr>
      <w:r w:rsidRPr="00AD3486">
        <w:rPr>
          <w:b/>
          <w:sz w:val="24"/>
          <w:szCs w:val="24"/>
        </w:rPr>
        <w:t xml:space="preserve">Art. </w:t>
      </w:r>
      <w:r w:rsidR="00AE4041" w:rsidRPr="00AD3486">
        <w:rPr>
          <w:b/>
          <w:sz w:val="24"/>
          <w:szCs w:val="24"/>
        </w:rPr>
        <w:t>2</w:t>
      </w:r>
      <w:r w:rsidR="00AE4041" w:rsidRPr="00AD3486">
        <w:rPr>
          <w:sz w:val="24"/>
          <w:szCs w:val="24"/>
        </w:rPr>
        <w:t xml:space="preserve"> </w:t>
      </w:r>
      <w:r w:rsidR="00AA79F8" w:rsidRPr="00AD3486">
        <w:rPr>
          <w:sz w:val="24"/>
          <w:szCs w:val="24"/>
        </w:rPr>
        <w:t>Zweck (Schutz der Rechte des Volkes und Sicherheit des Landes)</w:t>
      </w:r>
    </w:p>
    <w:p w14:paraId="579D69C9" w14:textId="7651605E" w:rsidR="003C69E6" w:rsidRPr="00AD3486" w:rsidRDefault="003C69E6" w:rsidP="004339B4">
      <w:pPr>
        <w:numPr>
          <w:ilvl w:val="2"/>
          <w:numId w:val="34"/>
        </w:numPr>
        <w:rPr>
          <w:sz w:val="24"/>
          <w:szCs w:val="24"/>
        </w:rPr>
      </w:pPr>
      <w:r w:rsidRPr="00AD3486">
        <w:rPr>
          <w:b/>
          <w:sz w:val="24"/>
          <w:szCs w:val="24"/>
        </w:rPr>
        <w:t>Art. 3</w:t>
      </w:r>
      <w:r w:rsidRPr="00AD3486">
        <w:rPr>
          <w:sz w:val="24"/>
          <w:szCs w:val="24"/>
        </w:rPr>
        <w:t xml:space="preserve"> </w:t>
      </w:r>
      <w:r w:rsidR="009930F4" w:rsidRPr="00AD3486">
        <w:rPr>
          <w:sz w:val="24"/>
          <w:szCs w:val="24"/>
        </w:rPr>
        <w:t>Kantons-Souveränität (Eingriff vom Bund und innere Unterla</w:t>
      </w:r>
      <w:r w:rsidR="009930F4" w:rsidRPr="00AD3486">
        <w:rPr>
          <w:sz w:val="24"/>
          <w:szCs w:val="24"/>
        </w:rPr>
        <w:t>s</w:t>
      </w:r>
      <w:r w:rsidR="009930F4" w:rsidRPr="00AD3486">
        <w:rPr>
          <w:sz w:val="24"/>
          <w:szCs w:val="24"/>
        </w:rPr>
        <w:t xml:space="preserve">sung) </w:t>
      </w:r>
    </w:p>
    <w:p w14:paraId="05CDFE6B" w14:textId="53E35C72" w:rsidR="009930F4" w:rsidRPr="00AD3486" w:rsidRDefault="00E6294B" w:rsidP="00FC1C51">
      <w:pPr>
        <w:numPr>
          <w:ilvl w:val="2"/>
          <w:numId w:val="34"/>
        </w:numPr>
        <w:rPr>
          <w:sz w:val="24"/>
          <w:szCs w:val="24"/>
        </w:rPr>
      </w:pPr>
      <w:r w:rsidRPr="00AD3486">
        <w:rPr>
          <w:b/>
          <w:sz w:val="24"/>
          <w:szCs w:val="24"/>
        </w:rPr>
        <w:t>Art. 5</w:t>
      </w:r>
      <w:r w:rsidR="00AA79F8" w:rsidRPr="00AD3486">
        <w:rPr>
          <w:b/>
          <w:sz w:val="24"/>
          <w:szCs w:val="24"/>
        </w:rPr>
        <w:t xml:space="preserve"> </w:t>
      </w:r>
      <w:r w:rsidR="009930F4" w:rsidRPr="00AD3486">
        <w:rPr>
          <w:b/>
          <w:sz w:val="24"/>
          <w:szCs w:val="24"/>
        </w:rPr>
        <w:t>Abs. 1-4</w:t>
      </w:r>
      <w:r w:rsidR="009930F4" w:rsidRPr="00AD3486">
        <w:rPr>
          <w:sz w:val="24"/>
          <w:szCs w:val="24"/>
        </w:rPr>
        <w:t xml:space="preserve"> </w:t>
      </w:r>
      <w:r w:rsidR="00AA79F8" w:rsidRPr="00AD3486">
        <w:rPr>
          <w:bCs/>
          <w:sz w:val="24"/>
          <w:szCs w:val="24"/>
        </w:rPr>
        <w:t>Grundsätze rechtsstaatlichen Handelns!</w:t>
      </w:r>
      <w:r w:rsidR="009930F4" w:rsidRPr="00AD3486">
        <w:rPr>
          <w:bCs/>
          <w:sz w:val="24"/>
          <w:szCs w:val="24"/>
        </w:rPr>
        <w:t xml:space="preserve">  </w:t>
      </w:r>
    </w:p>
    <w:p w14:paraId="0EB6F47B" w14:textId="6A108CA4" w:rsidR="004B337A" w:rsidRPr="00AD3486" w:rsidRDefault="00AA79F8" w:rsidP="004339B4">
      <w:pPr>
        <w:numPr>
          <w:ilvl w:val="2"/>
          <w:numId w:val="34"/>
        </w:numPr>
        <w:rPr>
          <w:sz w:val="24"/>
          <w:szCs w:val="24"/>
        </w:rPr>
      </w:pPr>
      <w:r w:rsidRPr="00AD3486">
        <w:rPr>
          <w:b/>
          <w:sz w:val="24"/>
          <w:szCs w:val="24"/>
        </w:rPr>
        <w:t xml:space="preserve">Art. 7 - </w:t>
      </w:r>
      <w:r w:rsidR="004B337A" w:rsidRPr="00AD3486">
        <w:rPr>
          <w:b/>
          <w:sz w:val="24"/>
          <w:szCs w:val="24"/>
        </w:rPr>
        <w:t>10</w:t>
      </w:r>
      <w:r w:rsidR="004B337A" w:rsidRPr="00AD3486">
        <w:rPr>
          <w:sz w:val="24"/>
          <w:szCs w:val="24"/>
        </w:rPr>
        <w:t xml:space="preserve"> </w:t>
      </w:r>
      <w:r w:rsidRPr="00AD3486">
        <w:rPr>
          <w:sz w:val="24"/>
          <w:szCs w:val="24"/>
        </w:rPr>
        <w:t xml:space="preserve">Menschenwürde bis </w:t>
      </w:r>
      <w:r w:rsidR="004B337A" w:rsidRPr="00AD3486">
        <w:rPr>
          <w:sz w:val="24"/>
          <w:szCs w:val="24"/>
        </w:rPr>
        <w:t>Recht auf Leben und persönliche Fre</w:t>
      </w:r>
      <w:r w:rsidR="004B337A" w:rsidRPr="00AD3486">
        <w:rPr>
          <w:sz w:val="24"/>
          <w:szCs w:val="24"/>
        </w:rPr>
        <w:t>i</w:t>
      </w:r>
      <w:r w:rsidR="004B337A" w:rsidRPr="00AD3486">
        <w:rPr>
          <w:sz w:val="24"/>
          <w:szCs w:val="24"/>
        </w:rPr>
        <w:t>heit</w:t>
      </w:r>
    </w:p>
    <w:p w14:paraId="7B9E989D" w14:textId="01F09445" w:rsidR="00AA79F8" w:rsidRPr="00AD3486" w:rsidRDefault="00AA79F8" w:rsidP="004339B4">
      <w:pPr>
        <w:numPr>
          <w:ilvl w:val="2"/>
          <w:numId w:val="34"/>
        </w:numPr>
        <w:rPr>
          <w:bCs/>
          <w:sz w:val="24"/>
          <w:szCs w:val="24"/>
        </w:rPr>
      </w:pPr>
      <w:r w:rsidRPr="00AD3486">
        <w:rPr>
          <w:b/>
          <w:sz w:val="24"/>
          <w:szCs w:val="24"/>
        </w:rPr>
        <w:t>Art. 35</w:t>
      </w:r>
      <w:r w:rsidRPr="00AD3486">
        <w:rPr>
          <w:sz w:val="24"/>
          <w:szCs w:val="24"/>
        </w:rPr>
        <w:t xml:space="preserve"> </w:t>
      </w:r>
      <w:r w:rsidRPr="00AD3486">
        <w:rPr>
          <w:bCs/>
          <w:sz w:val="24"/>
          <w:szCs w:val="24"/>
        </w:rPr>
        <w:t>Grundrecht-Garantie (Verpflichtung für Behörden)</w:t>
      </w:r>
    </w:p>
    <w:p w14:paraId="5F5830DC" w14:textId="55E183FE" w:rsidR="00AA79F8" w:rsidRPr="00AD3486" w:rsidRDefault="00AA79F8" w:rsidP="004339B4">
      <w:pPr>
        <w:numPr>
          <w:ilvl w:val="2"/>
          <w:numId w:val="34"/>
        </w:numPr>
        <w:rPr>
          <w:sz w:val="24"/>
          <w:szCs w:val="24"/>
        </w:rPr>
      </w:pPr>
      <w:r w:rsidRPr="00AD3486">
        <w:rPr>
          <w:b/>
          <w:sz w:val="24"/>
          <w:szCs w:val="24"/>
        </w:rPr>
        <w:t>Art. 57</w:t>
      </w:r>
      <w:r w:rsidRPr="00AD3486">
        <w:rPr>
          <w:sz w:val="24"/>
          <w:szCs w:val="24"/>
        </w:rPr>
        <w:t xml:space="preserve"> Sicherheit – Schutz der Bevölkerung (auch vor Hybrid-</w:t>
      </w:r>
      <w:r w:rsidR="00970930" w:rsidRPr="00AD3486">
        <w:rPr>
          <w:sz w:val="24"/>
          <w:szCs w:val="24"/>
        </w:rPr>
        <w:t>Angriffen</w:t>
      </w:r>
      <w:r w:rsidRPr="00AD3486">
        <w:rPr>
          <w:sz w:val="24"/>
          <w:szCs w:val="24"/>
        </w:rPr>
        <w:t>)</w:t>
      </w:r>
    </w:p>
    <w:p w14:paraId="1BCDB934" w14:textId="1AF91E02" w:rsidR="004B337A" w:rsidRPr="00AD3486" w:rsidRDefault="004B337A" w:rsidP="004339B4">
      <w:pPr>
        <w:numPr>
          <w:ilvl w:val="2"/>
          <w:numId w:val="34"/>
        </w:numPr>
        <w:rPr>
          <w:sz w:val="24"/>
          <w:szCs w:val="24"/>
        </w:rPr>
      </w:pPr>
      <w:r w:rsidRPr="00AD3486">
        <w:rPr>
          <w:b/>
          <w:sz w:val="24"/>
          <w:szCs w:val="24"/>
        </w:rPr>
        <w:t>Art. 74</w:t>
      </w:r>
      <w:r w:rsidRPr="00AD3486">
        <w:rPr>
          <w:sz w:val="24"/>
          <w:szCs w:val="24"/>
        </w:rPr>
        <w:t xml:space="preserve"> </w:t>
      </w:r>
      <w:r w:rsidRPr="00AD3486">
        <w:rPr>
          <w:bCs/>
          <w:sz w:val="24"/>
          <w:szCs w:val="24"/>
        </w:rPr>
        <w:t>Umweltschutz</w:t>
      </w:r>
      <w:r w:rsidR="003C69E6" w:rsidRPr="00AD3486">
        <w:rPr>
          <w:bCs/>
          <w:sz w:val="24"/>
          <w:szCs w:val="24"/>
        </w:rPr>
        <w:t xml:space="preserve"> – Haftung – Zuständigkeit</w:t>
      </w:r>
      <w:r w:rsidR="003C69E6" w:rsidRPr="00AD3486">
        <w:rPr>
          <w:sz w:val="24"/>
          <w:szCs w:val="24"/>
        </w:rPr>
        <w:t xml:space="preserve"> </w:t>
      </w:r>
    </w:p>
    <w:p w14:paraId="325A9E48" w14:textId="2D9138DB" w:rsidR="003C69E6" w:rsidRPr="00AD3486" w:rsidRDefault="003C69E6" w:rsidP="004339B4">
      <w:pPr>
        <w:numPr>
          <w:ilvl w:val="2"/>
          <w:numId w:val="34"/>
        </w:numPr>
        <w:rPr>
          <w:sz w:val="24"/>
          <w:szCs w:val="24"/>
        </w:rPr>
      </w:pPr>
      <w:r w:rsidRPr="00AD3486">
        <w:rPr>
          <w:b/>
          <w:sz w:val="24"/>
          <w:szCs w:val="24"/>
        </w:rPr>
        <w:t xml:space="preserve">Art. 76 </w:t>
      </w:r>
      <w:r w:rsidR="00B3702D" w:rsidRPr="00AD3486">
        <w:rPr>
          <w:b/>
          <w:sz w:val="24"/>
          <w:szCs w:val="24"/>
        </w:rPr>
        <w:t>/ 77</w:t>
      </w:r>
      <w:r w:rsidR="00B3702D" w:rsidRPr="00AD3486">
        <w:rPr>
          <w:sz w:val="24"/>
          <w:szCs w:val="24"/>
        </w:rPr>
        <w:t xml:space="preserve"> Gewässerschutz – Waldschutz</w:t>
      </w:r>
    </w:p>
    <w:p w14:paraId="7D41DD59" w14:textId="53F44676" w:rsidR="00B3702D" w:rsidRPr="00AD3486" w:rsidRDefault="00B3702D" w:rsidP="004339B4">
      <w:pPr>
        <w:numPr>
          <w:ilvl w:val="2"/>
          <w:numId w:val="34"/>
        </w:numPr>
        <w:rPr>
          <w:sz w:val="24"/>
          <w:szCs w:val="24"/>
        </w:rPr>
      </w:pPr>
      <w:r w:rsidRPr="00AD3486">
        <w:rPr>
          <w:b/>
          <w:sz w:val="24"/>
          <w:szCs w:val="24"/>
        </w:rPr>
        <w:t>Art. 79 / 80</w:t>
      </w:r>
      <w:r w:rsidRPr="00AD3486">
        <w:rPr>
          <w:sz w:val="24"/>
          <w:szCs w:val="24"/>
        </w:rPr>
        <w:t xml:space="preserve"> Fischerei und Jagd – Tierschutz </w:t>
      </w:r>
    </w:p>
    <w:p w14:paraId="79E84F6C" w14:textId="214E9DC6" w:rsidR="00B3702D" w:rsidRPr="00AD3486" w:rsidRDefault="00B3702D" w:rsidP="004339B4">
      <w:pPr>
        <w:numPr>
          <w:ilvl w:val="2"/>
          <w:numId w:val="34"/>
        </w:numPr>
        <w:rPr>
          <w:sz w:val="24"/>
          <w:szCs w:val="24"/>
        </w:rPr>
      </w:pPr>
      <w:r w:rsidRPr="00AD3486">
        <w:rPr>
          <w:b/>
          <w:sz w:val="24"/>
          <w:szCs w:val="24"/>
        </w:rPr>
        <w:t>Art. 102 / 104</w:t>
      </w:r>
      <w:r w:rsidRPr="00AD3486">
        <w:rPr>
          <w:sz w:val="24"/>
          <w:szCs w:val="24"/>
        </w:rPr>
        <w:t xml:space="preserve"> Landesversorgung – Landwirtschaft (Schutz vor Chem</w:t>
      </w:r>
      <w:r w:rsidRPr="00AD3486">
        <w:rPr>
          <w:sz w:val="24"/>
          <w:szCs w:val="24"/>
        </w:rPr>
        <w:t>i</w:t>
      </w:r>
      <w:r w:rsidRPr="00AD3486">
        <w:rPr>
          <w:sz w:val="24"/>
          <w:szCs w:val="24"/>
        </w:rPr>
        <w:t>kalien)</w:t>
      </w:r>
    </w:p>
    <w:p w14:paraId="3E46B1F1" w14:textId="4F63745F" w:rsidR="004B337A" w:rsidRPr="00AD3486" w:rsidRDefault="004B337A" w:rsidP="004339B4">
      <w:pPr>
        <w:numPr>
          <w:ilvl w:val="2"/>
          <w:numId w:val="34"/>
        </w:numPr>
        <w:rPr>
          <w:sz w:val="24"/>
          <w:szCs w:val="24"/>
        </w:rPr>
      </w:pPr>
      <w:r w:rsidRPr="00AD3486">
        <w:rPr>
          <w:b/>
          <w:sz w:val="24"/>
          <w:szCs w:val="24"/>
        </w:rPr>
        <w:t xml:space="preserve">Art. 118 </w:t>
      </w:r>
      <w:r w:rsidR="00B3702D" w:rsidRPr="00AD3486">
        <w:rPr>
          <w:b/>
          <w:sz w:val="24"/>
          <w:szCs w:val="24"/>
        </w:rPr>
        <w:t>- 120</w:t>
      </w:r>
      <w:r w:rsidR="00B3702D" w:rsidRPr="00AD3486">
        <w:rPr>
          <w:sz w:val="24"/>
          <w:szCs w:val="24"/>
        </w:rPr>
        <w:t xml:space="preserve"> </w:t>
      </w:r>
      <w:r w:rsidRPr="00AD3486">
        <w:rPr>
          <w:bCs/>
          <w:sz w:val="24"/>
          <w:szCs w:val="24"/>
        </w:rPr>
        <w:t>Schutz der Gesundheit</w:t>
      </w:r>
      <w:r w:rsidR="00970930" w:rsidRPr="00AD3486">
        <w:rPr>
          <w:bCs/>
          <w:sz w:val="24"/>
          <w:szCs w:val="24"/>
        </w:rPr>
        <w:t xml:space="preserve"> – Schutz vor Gift und Gentechn</w:t>
      </w:r>
      <w:r w:rsidR="00970930" w:rsidRPr="00AD3486">
        <w:rPr>
          <w:bCs/>
          <w:sz w:val="24"/>
          <w:szCs w:val="24"/>
        </w:rPr>
        <w:t>o</w:t>
      </w:r>
      <w:r w:rsidR="00970930" w:rsidRPr="00AD3486">
        <w:rPr>
          <w:bCs/>
          <w:sz w:val="24"/>
          <w:szCs w:val="24"/>
        </w:rPr>
        <w:t>logie</w:t>
      </w:r>
    </w:p>
    <w:p w14:paraId="4A679868" w14:textId="78C8F149" w:rsidR="00970930" w:rsidRPr="00AD3486" w:rsidRDefault="00970930" w:rsidP="004339B4">
      <w:pPr>
        <w:numPr>
          <w:ilvl w:val="2"/>
          <w:numId w:val="34"/>
        </w:numPr>
        <w:rPr>
          <w:sz w:val="24"/>
          <w:szCs w:val="24"/>
        </w:rPr>
      </w:pPr>
      <w:r w:rsidRPr="00AD3486">
        <w:rPr>
          <w:b/>
          <w:sz w:val="24"/>
          <w:szCs w:val="24"/>
        </w:rPr>
        <w:t>Art. 185</w:t>
      </w:r>
      <w:r w:rsidRPr="00AD3486">
        <w:rPr>
          <w:sz w:val="24"/>
          <w:szCs w:val="24"/>
        </w:rPr>
        <w:t xml:space="preserve"> Äussere und innere Sicherheit ((auch vor Hybrid-Angriffen)</w:t>
      </w:r>
    </w:p>
    <w:p w14:paraId="74597535" w14:textId="77777777" w:rsidR="00B3702D" w:rsidRPr="000227AE" w:rsidRDefault="00B3702D" w:rsidP="00B3702D">
      <w:pPr>
        <w:ind w:left="1440"/>
        <w:rPr>
          <w:sz w:val="24"/>
          <w:szCs w:val="24"/>
        </w:rPr>
      </w:pPr>
    </w:p>
    <w:p w14:paraId="39255147" w14:textId="77777777" w:rsidR="004B337A" w:rsidRPr="000227AE" w:rsidRDefault="004B337A" w:rsidP="004339B4">
      <w:pPr>
        <w:numPr>
          <w:ilvl w:val="1"/>
          <w:numId w:val="34"/>
        </w:numPr>
        <w:rPr>
          <w:sz w:val="24"/>
          <w:szCs w:val="24"/>
        </w:rPr>
      </w:pPr>
      <w:r w:rsidRPr="000227AE">
        <w:rPr>
          <w:b/>
          <w:bCs/>
          <w:sz w:val="24"/>
          <w:szCs w:val="24"/>
        </w:rPr>
        <w:t>Schweizerisches Strafgesetzbuch (StGB):</w:t>
      </w:r>
    </w:p>
    <w:p w14:paraId="7E5DFD43" w14:textId="0ED699B7" w:rsidR="00970930" w:rsidRDefault="00970930" w:rsidP="004339B4">
      <w:pPr>
        <w:numPr>
          <w:ilvl w:val="2"/>
          <w:numId w:val="34"/>
        </w:numPr>
        <w:rPr>
          <w:sz w:val="24"/>
          <w:szCs w:val="24"/>
        </w:rPr>
      </w:pPr>
      <w:r w:rsidRPr="00AD3486">
        <w:rPr>
          <w:b/>
          <w:sz w:val="24"/>
          <w:szCs w:val="24"/>
        </w:rPr>
        <w:t>Art. 11</w:t>
      </w:r>
      <w:r w:rsidRPr="000227AE">
        <w:rPr>
          <w:sz w:val="24"/>
          <w:szCs w:val="24"/>
        </w:rPr>
        <w:t xml:space="preserve"> Begehen durch Unterlassen </w:t>
      </w:r>
      <w:proofErr w:type="spellStart"/>
      <w:r w:rsidRPr="000227AE">
        <w:rPr>
          <w:sz w:val="24"/>
          <w:szCs w:val="24"/>
        </w:rPr>
        <w:t>i.V.m</w:t>
      </w:r>
      <w:proofErr w:type="spellEnd"/>
      <w:r w:rsidRPr="000227AE">
        <w:rPr>
          <w:sz w:val="24"/>
          <w:szCs w:val="24"/>
        </w:rPr>
        <w:t>. StPO Art. 302 Anzeigepflicht</w:t>
      </w:r>
    </w:p>
    <w:p w14:paraId="1E97F8EB" w14:textId="22128CDD" w:rsidR="00D0775D" w:rsidRPr="000227AE" w:rsidRDefault="00D0775D" w:rsidP="00D0775D">
      <w:pPr>
        <w:numPr>
          <w:ilvl w:val="2"/>
          <w:numId w:val="34"/>
        </w:numPr>
        <w:rPr>
          <w:sz w:val="24"/>
          <w:szCs w:val="24"/>
        </w:rPr>
      </w:pPr>
      <w:r w:rsidRPr="00AD3486">
        <w:rPr>
          <w:b/>
          <w:sz w:val="24"/>
          <w:szCs w:val="24"/>
        </w:rPr>
        <w:t>Art. 128</w:t>
      </w:r>
      <w:r>
        <w:rPr>
          <w:sz w:val="24"/>
          <w:szCs w:val="24"/>
        </w:rPr>
        <w:t xml:space="preserve"> </w:t>
      </w:r>
      <w:r w:rsidRPr="00D0775D">
        <w:rPr>
          <w:sz w:val="24"/>
          <w:szCs w:val="24"/>
        </w:rPr>
        <w:t>Verletzung der Fürsorgepflicht</w:t>
      </w:r>
    </w:p>
    <w:p w14:paraId="67ABEBC1" w14:textId="0018A0DC" w:rsidR="004B337A" w:rsidRPr="000227AE" w:rsidRDefault="004B337A" w:rsidP="004339B4">
      <w:pPr>
        <w:numPr>
          <w:ilvl w:val="2"/>
          <w:numId w:val="34"/>
        </w:numPr>
        <w:rPr>
          <w:sz w:val="24"/>
          <w:szCs w:val="24"/>
        </w:rPr>
      </w:pPr>
      <w:r w:rsidRPr="00AD3486">
        <w:rPr>
          <w:b/>
          <w:sz w:val="24"/>
          <w:szCs w:val="24"/>
        </w:rPr>
        <w:t>Art. 129</w:t>
      </w:r>
      <w:r w:rsidR="003C4772" w:rsidRPr="000227AE">
        <w:rPr>
          <w:sz w:val="24"/>
          <w:szCs w:val="24"/>
        </w:rPr>
        <w:t xml:space="preserve"> </w:t>
      </w:r>
      <w:r w:rsidRPr="000227AE">
        <w:rPr>
          <w:sz w:val="24"/>
          <w:szCs w:val="24"/>
        </w:rPr>
        <w:t>Gefährdung des Lebens</w:t>
      </w:r>
      <w:r w:rsidR="003C4772" w:rsidRPr="000227AE">
        <w:rPr>
          <w:sz w:val="24"/>
          <w:szCs w:val="24"/>
        </w:rPr>
        <w:t xml:space="preserve"> (durch öffentlich verbreitete Gif</w:t>
      </w:r>
      <w:r w:rsidR="003C4772" w:rsidRPr="000227AE">
        <w:rPr>
          <w:sz w:val="24"/>
          <w:szCs w:val="24"/>
        </w:rPr>
        <w:t>t</w:t>
      </w:r>
      <w:r w:rsidR="003C4772" w:rsidRPr="000227AE">
        <w:rPr>
          <w:sz w:val="24"/>
          <w:szCs w:val="24"/>
        </w:rPr>
        <w:t>stoffe)</w:t>
      </w:r>
    </w:p>
    <w:p w14:paraId="60CA9969" w14:textId="474B57CC" w:rsidR="003C4772" w:rsidRPr="000227AE" w:rsidRDefault="003C4772" w:rsidP="004339B4">
      <w:pPr>
        <w:numPr>
          <w:ilvl w:val="2"/>
          <w:numId w:val="34"/>
        </w:numPr>
        <w:rPr>
          <w:sz w:val="24"/>
          <w:szCs w:val="24"/>
        </w:rPr>
      </w:pPr>
      <w:r w:rsidRPr="00AD3486">
        <w:rPr>
          <w:b/>
          <w:sz w:val="24"/>
          <w:szCs w:val="24"/>
        </w:rPr>
        <w:t>Art. 186</w:t>
      </w:r>
      <w:r w:rsidRPr="000227AE">
        <w:rPr>
          <w:sz w:val="24"/>
          <w:szCs w:val="24"/>
        </w:rPr>
        <w:t xml:space="preserve"> Hausfriedensbruch (Verbreitung von Giftstoffen in Hof oder Garten)</w:t>
      </w:r>
    </w:p>
    <w:p w14:paraId="3EB2A771" w14:textId="7FE80C8D" w:rsidR="00F97E70" w:rsidRPr="000227AE" w:rsidRDefault="00F97E70" w:rsidP="00F97E70">
      <w:pPr>
        <w:ind w:left="2160"/>
        <w:rPr>
          <w:b/>
          <w:bCs/>
          <w:sz w:val="24"/>
          <w:szCs w:val="24"/>
        </w:rPr>
      </w:pPr>
      <w:r w:rsidRPr="000227AE">
        <w:rPr>
          <w:b/>
          <w:bCs/>
          <w:sz w:val="24"/>
          <w:szCs w:val="24"/>
        </w:rPr>
        <w:t>Verbrechen und Vergehen gegen die öffentliche Gesundheit</w:t>
      </w:r>
    </w:p>
    <w:p w14:paraId="49803895" w14:textId="0DBF2442" w:rsidR="004B337A" w:rsidRPr="000227AE" w:rsidRDefault="00F97E70" w:rsidP="00DC6114">
      <w:pPr>
        <w:numPr>
          <w:ilvl w:val="2"/>
          <w:numId w:val="34"/>
        </w:numPr>
        <w:rPr>
          <w:sz w:val="24"/>
          <w:szCs w:val="24"/>
        </w:rPr>
      </w:pPr>
      <w:r w:rsidRPr="00AD3486">
        <w:rPr>
          <w:b/>
          <w:sz w:val="24"/>
          <w:szCs w:val="24"/>
        </w:rPr>
        <w:lastRenderedPageBreak/>
        <w:t xml:space="preserve">Art. 230 </w:t>
      </w:r>
      <w:r w:rsidR="00DC6114" w:rsidRPr="00AD3486">
        <w:rPr>
          <w:b/>
          <w:sz w:val="24"/>
          <w:szCs w:val="24"/>
        </w:rPr>
        <w:t>-</w:t>
      </w:r>
      <w:r w:rsidRPr="00AD3486">
        <w:rPr>
          <w:b/>
          <w:sz w:val="24"/>
          <w:szCs w:val="24"/>
        </w:rPr>
        <w:t xml:space="preserve"> 232</w:t>
      </w:r>
      <w:r w:rsidRPr="000227AE">
        <w:rPr>
          <w:sz w:val="24"/>
          <w:szCs w:val="24"/>
        </w:rPr>
        <w:t xml:space="preserve"> (Freisetzung</w:t>
      </w:r>
      <w:r w:rsidR="00DC6114" w:rsidRPr="000227AE">
        <w:rPr>
          <w:sz w:val="24"/>
          <w:szCs w:val="24"/>
        </w:rPr>
        <w:t xml:space="preserve"> / Gefährdung mit </w:t>
      </w:r>
      <w:r w:rsidRPr="000227AE">
        <w:rPr>
          <w:sz w:val="24"/>
          <w:szCs w:val="24"/>
        </w:rPr>
        <w:t>g</w:t>
      </w:r>
      <w:r w:rsidR="00DC6114" w:rsidRPr="000227AE">
        <w:rPr>
          <w:sz w:val="24"/>
          <w:szCs w:val="24"/>
        </w:rPr>
        <w:t>iftigen</w:t>
      </w:r>
      <w:r w:rsidRPr="000227AE">
        <w:rPr>
          <w:sz w:val="24"/>
          <w:szCs w:val="24"/>
        </w:rPr>
        <w:t xml:space="preserve"> Stoffen</w:t>
      </w:r>
      <w:r w:rsidR="00DC6114" w:rsidRPr="000227AE">
        <w:rPr>
          <w:sz w:val="24"/>
          <w:szCs w:val="24"/>
        </w:rPr>
        <w:t xml:space="preserve"> und O</w:t>
      </w:r>
      <w:r w:rsidR="00DC6114" w:rsidRPr="000227AE">
        <w:rPr>
          <w:sz w:val="24"/>
          <w:szCs w:val="24"/>
        </w:rPr>
        <w:t>r</w:t>
      </w:r>
      <w:r w:rsidR="00DC6114" w:rsidRPr="000227AE">
        <w:rPr>
          <w:sz w:val="24"/>
          <w:szCs w:val="24"/>
        </w:rPr>
        <w:t>ganismen</w:t>
      </w:r>
      <w:r w:rsidRPr="000227AE">
        <w:rPr>
          <w:sz w:val="24"/>
          <w:szCs w:val="24"/>
        </w:rPr>
        <w:t>)</w:t>
      </w:r>
    </w:p>
    <w:p w14:paraId="5707946E" w14:textId="52747318" w:rsidR="004B337A" w:rsidRPr="000227AE" w:rsidRDefault="004B337A" w:rsidP="004339B4">
      <w:pPr>
        <w:numPr>
          <w:ilvl w:val="2"/>
          <w:numId w:val="34"/>
        </w:numPr>
        <w:rPr>
          <w:sz w:val="24"/>
          <w:szCs w:val="24"/>
        </w:rPr>
      </w:pPr>
      <w:r w:rsidRPr="00AD3486">
        <w:rPr>
          <w:b/>
          <w:sz w:val="24"/>
          <w:szCs w:val="24"/>
        </w:rPr>
        <w:t>Art. 234</w:t>
      </w:r>
      <w:r w:rsidR="00DC6114" w:rsidRPr="00AD3486">
        <w:rPr>
          <w:b/>
          <w:sz w:val="24"/>
          <w:szCs w:val="24"/>
        </w:rPr>
        <w:t xml:space="preserve"> / 235</w:t>
      </w:r>
      <w:r w:rsidRPr="000227AE">
        <w:rPr>
          <w:sz w:val="24"/>
          <w:szCs w:val="24"/>
        </w:rPr>
        <w:t xml:space="preserve"> Verunreinigung von Trinkwasser</w:t>
      </w:r>
      <w:r w:rsidR="00DC6114" w:rsidRPr="000227AE">
        <w:rPr>
          <w:sz w:val="24"/>
          <w:szCs w:val="24"/>
        </w:rPr>
        <w:t xml:space="preserve"> und Futter (Gras, Krä</w:t>
      </w:r>
      <w:r w:rsidR="00DC6114" w:rsidRPr="000227AE">
        <w:rPr>
          <w:sz w:val="24"/>
          <w:szCs w:val="24"/>
        </w:rPr>
        <w:t>u</w:t>
      </w:r>
      <w:r w:rsidR="00DC6114" w:rsidRPr="000227AE">
        <w:rPr>
          <w:sz w:val="24"/>
          <w:szCs w:val="24"/>
        </w:rPr>
        <w:t>ter, etc.)</w:t>
      </w:r>
    </w:p>
    <w:p w14:paraId="662BBFCC" w14:textId="20A14612" w:rsidR="00DC6114" w:rsidRPr="000227AE" w:rsidRDefault="001449BB" w:rsidP="001449BB">
      <w:pPr>
        <w:ind w:left="2124"/>
        <w:rPr>
          <w:b/>
          <w:bCs/>
          <w:sz w:val="24"/>
          <w:szCs w:val="24"/>
        </w:rPr>
      </w:pPr>
      <w:r w:rsidRPr="000227AE">
        <w:rPr>
          <w:b/>
          <w:bCs/>
          <w:sz w:val="24"/>
          <w:szCs w:val="24"/>
        </w:rPr>
        <w:t>Verbrechen gegen die Menschlichkeit</w:t>
      </w:r>
    </w:p>
    <w:p w14:paraId="3E1CC433" w14:textId="1B8E193B" w:rsidR="001449BB" w:rsidRPr="000227AE" w:rsidRDefault="00AD3486" w:rsidP="004339B4">
      <w:pPr>
        <w:numPr>
          <w:ilvl w:val="2"/>
          <w:numId w:val="34"/>
        </w:numPr>
        <w:rPr>
          <w:sz w:val="24"/>
          <w:szCs w:val="24"/>
        </w:rPr>
      </w:pPr>
      <w:r w:rsidRPr="00AD3486">
        <w:rPr>
          <w:b/>
          <w:sz w:val="24"/>
          <w:szCs w:val="24"/>
        </w:rPr>
        <w:t>Art. 264</w:t>
      </w:r>
      <w:r w:rsidR="007E5FBF" w:rsidRPr="000227AE">
        <w:rPr>
          <w:sz w:val="24"/>
          <w:szCs w:val="24"/>
        </w:rPr>
        <w:t xml:space="preserve"> Einsatz von biologischen oder chemischen Substanzen (Hy</w:t>
      </w:r>
      <w:r w:rsidR="007E5FBF" w:rsidRPr="000227AE">
        <w:rPr>
          <w:sz w:val="24"/>
          <w:szCs w:val="24"/>
        </w:rPr>
        <w:t>b</w:t>
      </w:r>
      <w:r w:rsidR="007E5FBF" w:rsidRPr="000227AE">
        <w:rPr>
          <w:sz w:val="24"/>
          <w:szCs w:val="24"/>
        </w:rPr>
        <w:t>rid-Angriff)</w:t>
      </w:r>
    </w:p>
    <w:p w14:paraId="66D3F635" w14:textId="70D76FE3" w:rsidR="007E5FBF" w:rsidRPr="000227AE" w:rsidRDefault="007E5FBF" w:rsidP="007E5FBF">
      <w:pPr>
        <w:ind w:left="2124"/>
        <w:rPr>
          <w:b/>
          <w:bCs/>
          <w:sz w:val="24"/>
          <w:szCs w:val="24"/>
        </w:rPr>
      </w:pPr>
      <w:r w:rsidRPr="000227AE">
        <w:rPr>
          <w:b/>
          <w:bCs/>
          <w:sz w:val="24"/>
          <w:szCs w:val="24"/>
        </w:rPr>
        <w:t>Verbrechen und Vergehen gegen den Staat / Rechtspflege</w:t>
      </w:r>
    </w:p>
    <w:p w14:paraId="329C52B6" w14:textId="16181F95" w:rsidR="007E5FBF" w:rsidRPr="000227AE" w:rsidRDefault="007E5FBF" w:rsidP="004339B4">
      <w:pPr>
        <w:numPr>
          <w:ilvl w:val="2"/>
          <w:numId w:val="34"/>
        </w:numPr>
        <w:rPr>
          <w:sz w:val="24"/>
          <w:szCs w:val="24"/>
        </w:rPr>
      </w:pPr>
      <w:r w:rsidRPr="00AD3486">
        <w:rPr>
          <w:b/>
          <w:sz w:val="24"/>
          <w:szCs w:val="24"/>
        </w:rPr>
        <w:t>Art. 275</w:t>
      </w:r>
      <w:r w:rsidRPr="000227AE">
        <w:rPr>
          <w:sz w:val="24"/>
          <w:szCs w:val="24"/>
        </w:rPr>
        <w:t xml:space="preserve"> Gefährdung und Störung der verfassungsmässigen Ordnung </w:t>
      </w:r>
    </w:p>
    <w:p w14:paraId="58D613CE" w14:textId="67D96279" w:rsidR="004B337A" w:rsidRPr="000227AE" w:rsidRDefault="00AD3486" w:rsidP="004339B4">
      <w:pPr>
        <w:numPr>
          <w:ilvl w:val="2"/>
          <w:numId w:val="34"/>
        </w:numPr>
        <w:rPr>
          <w:sz w:val="24"/>
          <w:szCs w:val="24"/>
        </w:rPr>
      </w:pPr>
      <w:r w:rsidRPr="00AD3486">
        <w:rPr>
          <w:b/>
          <w:sz w:val="24"/>
          <w:szCs w:val="24"/>
        </w:rPr>
        <w:t>Art. 312</w:t>
      </w:r>
      <w:r w:rsidR="004B337A" w:rsidRPr="000227AE">
        <w:rPr>
          <w:sz w:val="24"/>
          <w:szCs w:val="24"/>
        </w:rPr>
        <w:t xml:space="preserve"> Amtsmissbrauch</w:t>
      </w:r>
    </w:p>
    <w:p w14:paraId="02EE88FB" w14:textId="77777777" w:rsidR="00432F71" w:rsidRPr="000227AE" w:rsidRDefault="00432F71" w:rsidP="00432F71">
      <w:pPr>
        <w:ind w:left="2160"/>
        <w:rPr>
          <w:sz w:val="24"/>
          <w:szCs w:val="24"/>
        </w:rPr>
      </w:pPr>
    </w:p>
    <w:p w14:paraId="3EC6E100" w14:textId="77777777" w:rsidR="000227AE" w:rsidRPr="000227AE" w:rsidRDefault="004B337A" w:rsidP="000227AE">
      <w:pPr>
        <w:numPr>
          <w:ilvl w:val="1"/>
          <w:numId w:val="34"/>
        </w:numPr>
        <w:rPr>
          <w:b/>
          <w:bCs/>
          <w:sz w:val="24"/>
          <w:szCs w:val="24"/>
        </w:rPr>
      </w:pPr>
      <w:r w:rsidRPr="000227AE">
        <w:rPr>
          <w:b/>
          <w:bCs/>
          <w:sz w:val="24"/>
          <w:szCs w:val="24"/>
        </w:rPr>
        <w:t>Umweltschutzgesetz:</w:t>
      </w:r>
      <w:r w:rsidR="000227AE" w:rsidRPr="000227AE">
        <w:t xml:space="preserve"> </w:t>
      </w:r>
    </w:p>
    <w:p w14:paraId="1565972C" w14:textId="6EB2A359" w:rsidR="000227AE" w:rsidRPr="000227AE" w:rsidRDefault="000227AE" w:rsidP="000227AE">
      <w:pPr>
        <w:numPr>
          <w:ilvl w:val="2"/>
          <w:numId w:val="34"/>
        </w:numPr>
        <w:rPr>
          <w:b/>
          <w:bCs/>
          <w:sz w:val="24"/>
          <w:szCs w:val="24"/>
        </w:rPr>
      </w:pPr>
      <w:r w:rsidRPr="000227AE">
        <w:rPr>
          <w:b/>
          <w:bCs/>
          <w:sz w:val="24"/>
          <w:szCs w:val="24"/>
        </w:rPr>
        <w:t xml:space="preserve">Verpflichtung zur Abwehr von Umweltgefahren </w:t>
      </w:r>
    </w:p>
    <w:p w14:paraId="27C2A97E" w14:textId="150EB209" w:rsidR="004B337A" w:rsidRPr="000227AE" w:rsidRDefault="000227AE" w:rsidP="000227AE">
      <w:pPr>
        <w:numPr>
          <w:ilvl w:val="2"/>
          <w:numId w:val="34"/>
        </w:numPr>
        <w:rPr>
          <w:b/>
          <w:bCs/>
          <w:sz w:val="24"/>
          <w:szCs w:val="24"/>
        </w:rPr>
      </w:pPr>
      <w:r w:rsidRPr="000227AE">
        <w:rPr>
          <w:b/>
          <w:bCs/>
          <w:sz w:val="24"/>
          <w:szCs w:val="24"/>
        </w:rPr>
        <w:t>Internationale Abkommen: Verletzungen des Vorsorgeprinzips</w:t>
      </w:r>
      <w:r w:rsidRPr="000227AE">
        <w:rPr>
          <w:b/>
          <w:bCs/>
          <w:sz w:val="24"/>
          <w:szCs w:val="24"/>
        </w:rPr>
        <w:br/>
      </w:r>
    </w:p>
    <w:p w14:paraId="7273CF97" w14:textId="0B29A529" w:rsidR="000227AE" w:rsidRPr="008A70FD" w:rsidRDefault="00261A82" w:rsidP="008A70FD">
      <w:pPr>
        <w:numPr>
          <w:ilvl w:val="1"/>
          <w:numId w:val="34"/>
        </w:numPr>
        <w:rPr>
          <w:b/>
          <w:sz w:val="24"/>
          <w:szCs w:val="24"/>
        </w:rPr>
      </w:pPr>
      <w:r>
        <w:rPr>
          <w:b/>
          <w:sz w:val="24"/>
          <w:szCs w:val="24"/>
        </w:rPr>
        <w:t xml:space="preserve">UNO: </w:t>
      </w:r>
      <w:r w:rsidR="008A70FD" w:rsidRPr="008A70FD">
        <w:rPr>
          <w:b/>
          <w:sz w:val="24"/>
          <w:szCs w:val="24"/>
        </w:rPr>
        <w:t>Übereinkommen über das Verbot der militärischen oder einer sonst</w:t>
      </w:r>
      <w:r w:rsidR="008A70FD" w:rsidRPr="008A70FD">
        <w:rPr>
          <w:b/>
          <w:sz w:val="24"/>
          <w:szCs w:val="24"/>
        </w:rPr>
        <w:t>i</w:t>
      </w:r>
      <w:r w:rsidR="008A70FD" w:rsidRPr="008A70FD">
        <w:rPr>
          <w:b/>
          <w:sz w:val="24"/>
          <w:szCs w:val="24"/>
        </w:rPr>
        <w:t>gen feindseligen Nutzung umweltverändernder Techniken</w:t>
      </w:r>
      <w:r w:rsidR="008A70FD" w:rsidRPr="008A70FD">
        <w:rPr>
          <w:sz w:val="24"/>
          <w:szCs w:val="24"/>
        </w:rPr>
        <w:t xml:space="preserve"> (AS 1988 1888; </w:t>
      </w:r>
      <w:proofErr w:type="spellStart"/>
      <w:r w:rsidR="008A70FD" w:rsidRPr="008A70FD">
        <w:rPr>
          <w:sz w:val="24"/>
          <w:szCs w:val="24"/>
        </w:rPr>
        <w:t>BBl</w:t>
      </w:r>
      <w:proofErr w:type="spellEnd"/>
      <w:r w:rsidR="008A70FD" w:rsidRPr="008A70FD">
        <w:rPr>
          <w:sz w:val="24"/>
          <w:szCs w:val="24"/>
        </w:rPr>
        <w:t xml:space="preserve"> 1987 III 797)</w:t>
      </w:r>
    </w:p>
    <w:p w14:paraId="6D47AD61" w14:textId="761FEE7E" w:rsidR="00342AAC" w:rsidRDefault="00896077" w:rsidP="00896077">
      <w:pPr>
        <w:numPr>
          <w:ilvl w:val="2"/>
          <w:numId w:val="34"/>
        </w:numPr>
        <w:rPr>
          <w:sz w:val="24"/>
          <w:szCs w:val="24"/>
        </w:rPr>
      </w:pPr>
      <w:r w:rsidRPr="00342AAC">
        <w:rPr>
          <w:sz w:val="24"/>
          <w:szCs w:val="24"/>
        </w:rPr>
        <w:t>Nationale und möglicherweise auch internationale Verursacher ver</w:t>
      </w:r>
      <w:r w:rsidR="00342AAC">
        <w:rPr>
          <w:sz w:val="24"/>
          <w:szCs w:val="24"/>
        </w:rPr>
        <w:t>stoss</w:t>
      </w:r>
      <w:r w:rsidRPr="00342AAC">
        <w:rPr>
          <w:sz w:val="24"/>
          <w:szCs w:val="24"/>
        </w:rPr>
        <w:t>en aktuell gegen die am 16. Juni 1972 in Stockholm ang</w:t>
      </w:r>
      <w:r w:rsidRPr="00342AAC">
        <w:rPr>
          <w:sz w:val="24"/>
          <w:szCs w:val="24"/>
        </w:rPr>
        <w:t>e</w:t>
      </w:r>
      <w:r w:rsidRPr="00342AAC">
        <w:rPr>
          <w:sz w:val="24"/>
          <w:szCs w:val="24"/>
        </w:rPr>
        <w:t>nommene Erklärung der Konferenz der Vereinten Nationen.</w:t>
      </w:r>
    </w:p>
    <w:p w14:paraId="38809935" w14:textId="5416E807" w:rsidR="007E0FB8" w:rsidRPr="00342AAC" w:rsidRDefault="00896077" w:rsidP="00896077">
      <w:pPr>
        <w:numPr>
          <w:ilvl w:val="2"/>
          <w:numId w:val="34"/>
        </w:numPr>
        <w:rPr>
          <w:sz w:val="24"/>
          <w:szCs w:val="24"/>
        </w:rPr>
      </w:pPr>
      <w:r w:rsidRPr="00342AAC">
        <w:rPr>
          <w:sz w:val="24"/>
          <w:szCs w:val="24"/>
        </w:rPr>
        <w:t>Der Versto</w:t>
      </w:r>
      <w:r w:rsidR="00342AAC">
        <w:rPr>
          <w:sz w:val="24"/>
          <w:szCs w:val="24"/>
        </w:rPr>
        <w:t>ss</w:t>
      </w:r>
      <w:r w:rsidRPr="00342AAC">
        <w:rPr>
          <w:sz w:val="24"/>
          <w:szCs w:val="24"/>
        </w:rPr>
        <w:t xml:space="preserve"> liegt im absichtlichen oder fahrlässigen Einsatz umwel</w:t>
      </w:r>
      <w:r w:rsidRPr="00342AAC">
        <w:rPr>
          <w:sz w:val="24"/>
          <w:szCs w:val="24"/>
        </w:rPr>
        <w:t>t</w:t>
      </w:r>
      <w:r w:rsidRPr="00342AAC">
        <w:rPr>
          <w:sz w:val="24"/>
          <w:szCs w:val="24"/>
        </w:rPr>
        <w:t>verändernder Techniken, die sowohl unserem Land als auch anderen Staaten sowie der globalen Umwelt</w:t>
      </w:r>
      <w:r w:rsidR="00342AAC">
        <w:rPr>
          <w:sz w:val="24"/>
          <w:szCs w:val="24"/>
        </w:rPr>
        <w:t>, den Menschen und Tieren</w:t>
      </w:r>
      <w:r w:rsidRPr="00342AAC">
        <w:rPr>
          <w:sz w:val="24"/>
          <w:szCs w:val="24"/>
        </w:rPr>
        <w:t xml:space="preserve"> erhe</w:t>
      </w:r>
      <w:r w:rsidRPr="00342AAC">
        <w:rPr>
          <w:sz w:val="24"/>
          <w:szCs w:val="24"/>
        </w:rPr>
        <w:t>b</w:t>
      </w:r>
      <w:r w:rsidRPr="00342AAC">
        <w:rPr>
          <w:sz w:val="24"/>
          <w:szCs w:val="24"/>
        </w:rPr>
        <w:t>lichen Schaden zufügen.</w:t>
      </w:r>
    </w:p>
    <w:p w14:paraId="3958828E" w14:textId="77777777" w:rsidR="002043DE" w:rsidRDefault="00342AAC" w:rsidP="005B1AE5">
      <w:pPr>
        <w:rPr>
          <w:b/>
          <w:bCs/>
          <w:sz w:val="24"/>
          <w:szCs w:val="24"/>
        </w:rPr>
      </w:pPr>
      <w:r>
        <w:rPr>
          <w:b/>
          <w:bCs/>
          <w:sz w:val="24"/>
          <w:szCs w:val="24"/>
        </w:rPr>
        <w:br/>
      </w:r>
    </w:p>
    <w:p w14:paraId="0CDA5A09" w14:textId="13956625" w:rsidR="005B1AE5" w:rsidRPr="000227AE" w:rsidRDefault="005B1AE5" w:rsidP="005B1AE5">
      <w:pPr>
        <w:rPr>
          <w:sz w:val="24"/>
          <w:szCs w:val="24"/>
        </w:rPr>
      </w:pPr>
      <w:r w:rsidRPr="000227AE">
        <w:rPr>
          <w:b/>
          <w:bCs/>
          <w:sz w:val="24"/>
          <w:szCs w:val="24"/>
        </w:rPr>
        <w:t>Gefahreneinschätzung und Dringlichkeit</w:t>
      </w:r>
    </w:p>
    <w:p w14:paraId="67C148A6" w14:textId="4E3DD97E" w:rsidR="003449D5" w:rsidRPr="000227AE" w:rsidRDefault="003449D5" w:rsidP="003449D5">
      <w:pPr>
        <w:rPr>
          <w:sz w:val="24"/>
          <w:szCs w:val="24"/>
        </w:rPr>
      </w:pPr>
      <w:r w:rsidRPr="000227AE">
        <w:rPr>
          <w:sz w:val="24"/>
          <w:szCs w:val="24"/>
        </w:rPr>
        <w:t xml:space="preserve">Die nachgewiesenen toxischen Eigenschaften der Fäden stellen </w:t>
      </w:r>
      <w:r w:rsidRPr="000227AE">
        <w:rPr>
          <w:b/>
          <w:bCs/>
          <w:sz w:val="24"/>
          <w:szCs w:val="24"/>
        </w:rPr>
        <w:t>eine akute Gefahr</w:t>
      </w:r>
      <w:r w:rsidRPr="000227AE">
        <w:rPr>
          <w:sz w:val="24"/>
          <w:szCs w:val="24"/>
        </w:rPr>
        <w:t xml:space="preserve"> dar, die ein sofortiges Einschreiten erfordert. Insbesondere die potenzielle Verwendung dieser Fäden als Transportmedium für chemische oder biologische Substanzen birgt erhebliche Risiken. Die mangelnde behördliche Reaktion durch Herrn Albert Rösti verschärft diese Gefahren und wirft die Frage auf, ob hier fahrlässig oder absichtlich gehandelt wurde.</w:t>
      </w:r>
      <w:r w:rsidR="00551EAE" w:rsidRPr="000227AE">
        <w:rPr>
          <w:sz w:val="24"/>
          <w:szCs w:val="24"/>
        </w:rPr>
        <w:t xml:space="preserve"> Ein weiteres Unte</w:t>
      </w:r>
      <w:r w:rsidR="00551EAE" w:rsidRPr="000227AE">
        <w:rPr>
          <w:sz w:val="24"/>
          <w:szCs w:val="24"/>
        </w:rPr>
        <w:t>r</w:t>
      </w:r>
      <w:r w:rsidR="00551EAE" w:rsidRPr="000227AE">
        <w:rPr>
          <w:sz w:val="24"/>
          <w:szCs w:val="24"/>
        </w:rPr>
        <w:t>lassen der Untersuchung ist verantwortungslos.</w:t>
      </w:r>
    </w:p>
    <w:p w14:paraId="0837FEBD" w14:textId="77777777" w:rsidR="007E0FB8" w:rsidRDefault="007E0FB8" w:rsidP="004B337A">
      <w:pPr>
        <w:rPr>
          <w:sz w:val="24"/>
          <w:szCs w:val="24"/>
        </w:rPr>
      </w:pPr>
    </w:p>
    <w:p w14:paraId="4CE57B46" w14:textId="77777777" w:rsidR="004B337A" w:rsidRPr="000227AE" w:rsidRDefault="004B337A" w:rsidP="004B337A">
      <w:pPr>
        <w:rPr>
          <w:sz w:val="24"/>
          <w:szCs w:val="24"/>
        </w:rPr>
      </w:pPr>
      <w:r w:rsidRPr="000227AE">
        <w:rPr>
          <w:b/>
          <w:bCs/>
          <w:sz w:val="24"/>
          <w:szCs w:val="24"/>
        </w:rPr>
        <w:lastRenderedPageBreak/>
        <w:t>Forderungen</w:t>
      </w:r>
    </w:p>
    <w:p w14:paraId="1AB710E9" w14:textId="77777777" w:rsidR="004B337A" w:rsidRPr="000227AE" w:rsidRDefault="004B337A" w:rsidP="004B337A">
      <w:pPr>
        <w:numPr>
          <w:ilvl w:val="0"/>
          <w:numId w:val="40"/>
        </w:numPr>
        <w:rPr>
          <w:sz w:val="24"/>
          <w:szCs w:val="24"/>
        </w:rPr>
      </w:pPr>
      <w:r w:rsidRPr="000227AE">
        <w:rPr>
          <w:sz w:val="24"/>
          <w:szCs w:val="24"/>
        </w:rPr>
        <w:t>Einleitung eines Ermittlungsverfahrens zur Klärung, ob Herr Albert Rösti in seiner Funktion als Bundesrat seinen Amtspflichten nachgekommen ist.</w:t>
      </w:r>
    </w:p>
    <w:p w14:paraId="7C10845F" w14:textId="4B018588" w:rsidR="004B337A" w:rsidRPr="000227AE" w:rsidRDefault="004B337A" w:rsidP="004B337A">
      <w:pPr>
        <w:numPr>
          <w:ilvl w:val="0"/>
          <w:numId w:val="40"/>
        </w:numPr>
        <w:rPr>
          <w:sz w:val="24"/>
          <w:szCs w:val="24"/>
        </w:rPr>
      </w:pPr>
      <w:r w:rsidRPr="000227AE">
        <w:rPr>
          <w:sz w:val="24"/>
          <w:szCs w:val="24"/>
        </w:rPr>
        <w:t>Untersuchung der Herkunft</w:t>
      </w:r>
      <w:r w:rsidR="00551EAE" w:rsidRPr="000227AE">
        <w:rPr>
          <w:sz w:val="24"/>
          <w:szCs w:val="24"/>
        </w:rPr>
        <w:t>,</w:t>
      </w:r>
      <w:r w:rsidRPr="000227AE">
        <w:rPr>
          <w:sz w:val="24"/>
          <w:szCs w:val="24"/>
        </w:rPr>
        <w:t xml:space="preserve"> </w:t>
      </w:r>
      <w:r w:rsidR="00AB2583" w:rsidRPr="000227AE">
        <w:rPr>
          <w:sz w:val="24"/>
          <w:szCs w:val="24"/>
        </w:rPr>
        <w:t xml:space="preserve">der </w:t>
      </w:r>
      <w:r w:rsidRPr="000227AE">
        <w:rPr>
          <w:sz w:val="24"/>
          <w:szCs w:val="24"/>
        </w:rPr>
        <w:t xml:space="preserve">Verbreitungsweise </w:t>
      </w:r>
      <w:r w:rsidR="00551EAE" w:rsidRPr="000227AE">
        <w:rPr>
          <w:sz w:val="24"/>
          <w:szCs w:val="24"/>
        </w:rPr>
        <w:t xml:space="preserve">und Absicht </w:t>
      </w:r>
      <w:r w:rsidRPr="000227AE">
        <w:rPr>
          <w:sz w:val="24"/>
          <w:szCs w:val="24"/>
        </w:rPr>
        <w:t>d</w:t>
      </w:r>
      <w:r w:rsidR="00551EAE" w:rsidRPr="000227AE">
        <w:rPr>
          <w:sz w:val="24"/>
          <w:szCs w:val="24"/>
        </w:rPr>
        <w:t>ies</w:t>
      </w:r>
      <w:r w:rsidRPr="000227AE">
        <w:rPr>
          <w:sz w:val="24"/>
          <w:szCs w:val="24"/>
        </w:rPr>
        <w:t xml:space="preserve">er </w:t>
      </w:r>
      <w:r w:rsidR="00551EAE" w:rsidRPr="000227AE">
        <w:rPr>
          <w:sz w:val="24"/>
          <w:szCs w:val="24"/>
        </w:rPr>
        <w:t>giftigen Fäden.</w:t>
      </w:r>
    </w:p>
    <w:p w14:paraId="20B32687" w14:textId="77777777" w:rsidR="004B337A" w:rsidRPr="000227AE" w:rsidRDefault="004B337A" w:rsidP="004B337A">
      <w:pPr>
        <w:numPr>
          <w:ilvl w:val="0"/>
          <w:numId w:val="40"/>
        </w:numPr>
        <w:rPr>
          <w:sz w:val="24"/>
          <w:szCs w:val="24"/>
        </w:rPr>
      </w:pPr>
      <w:r w:rsidRPr="000227AE">
        <w:rPr>
          <w:sz w:val="24"/>
          <w:szCs w:val="24"/>
        </w:rPr>
        <w:t>Identifikation der verantwortlichen Personen, Unternehmen oder Institutionen.</w:t>
      </w:r>
    </w:p>
    <w:p w14:paraId="13D9BFD2" w14:textId="77777777" w:rsidR="004B337A" w:rsidRPr="000227AE" w:rsidRDefault="004B337A" w:rsidP="004B337A">
      <w:pPr>
        <w:numPr>
          <w:ilvl w:val="0"/>
          <w:numId w:val="40"/>
        </w:numPr>
        <w:rPr>
          <w:sz w:val="24"/>
          <w:szCs w:val="24"/>
        </w:rPr>
      </w:pPr>
      <w:r w:rsidRPr="000227AE">
        <w:rPr>
          <w:sz w:val="24"/>
          <w:szCs w:val="24"/>
        </w:rPr>
        <w:t>Prüfung möglicher Verbindungen zu experimentellen oder militärischen Aktivitäten.</w:t>
      </w:r>
    </w:p>
    <w:p w14:paraId="5CBE47DC" w14:textId="3363DD7A" w:rsidR="007E0FB8" w:rsidRPr="000227AE" w:rsidRDefault="004B337A" w:rsidP="007E0FB8">
      <w:pPr>
        <w:numPr>
          <w:ilvl w:val="0"/>
          <w:numId w:val="40"/>
        </w:numPr>
        <w:rPr>
          <w:sz w:val="24"/>
          <w:szCs w:val="24"/>
        </w:rPr>
      </w:pPr>
      <w:r w:rsidRPr="000227AE">
        <w:rPr>
          <w:sz w:val="24"/>
          <w:szCs w:val="24"/>
        </w:rPr>
        <w:t>Sofortige Ma</w:t>
      </w:r>
      <w:r w:rsidR="009177C1" w:rsidRPr="000227AE">
        <w:rPr>
          <w:sz w:val="24"/>
          <w:szCs w:val="24"/>
        </w:rPr>
        <w:t>ss</w:t>
      </w:r>
      <w:r w:rsidRPr="000227AE">
        <w:rPr>
          <w:sz w:val="24"/>
          <w:szCs w:val="24"/>
        </w:rPr>
        <w:t>nahmen zur Abwehr weiterer Gefahren.</w:t>
      </w:r>
    </w:p>
    <w:p w14:paraId="0F18E074" w14:textId="0DEDDA89" w:rsidR="00656C78" w:rsidRPr="000227AE" w:rsidRDefault="00656C78" w:rsidP="007E0FB8">
      <w:pPr>
        <w:numPr>
          <w:ilvl w:val="0"/>
          <w:numId w:val="40"/>
        </w:numPr>
        <w:rPr>
          <w:sz w:val="24"/>
          <w:szCs w:val="24"/>
        </w:rPr>
      </w:pPr>
      <w:r w:rsidRPr="000227AE">
        <w:rPr>
          <w:sz w:val="24"/>
          <w:szCs w:val="24"/>
        </w:rPr>
        <w:t>Transparente Information der Öffentlichkeit.</w:t>
      </w:r>
    </w:p>
    <w:p w14:paraId="2424B4DC" w14:textId="06E7FD87" w:rsidR="00AB2583" w:rsidRPr="000227AE" w:rsidRDefault="00AB2583" w:rsidP="007E0FB8">
      <w:pPr>
        <w:numPr>
          <w:ilvl w:val="0"/>
          <w:numId w:val="40"/>
        </w:numPr>
        <w:rPr>
          <w:sz w:val="24"/>
          <w:szCs w:val="24"/>
        </w:rPr>
      </w:pPr>
      <w:r w:rsidRPr="000227AE">
        <w:rPr>
          <w:sz w:val="24"/>
          <w:szCs w:val="24"/>
        </w:rPr>
        <w:t>Strafrechtliche Würdigung bis Sanktionen</w:t>
      </w:r>
    </w:p>
    <w:p w14:paraId="31AA3E68" w14:textId="77777777" w:rsidR="007E0FB8" w:rsidRPr="000227AE" w:rsidRDefault="007E0FB8" w:rsidP="007E0FB8">
      <w:pPr>
        <w:rPr>
          <w:sz w:val="24"/>
          <w:szCs w:val="24"/>
        </w:rPr>
      </w:pPr>
    </w:p>
    <w:p w14:paraId="604CF57D" w14:textId="77777777" w:rsidR="004B337A" w:rsidRPr="000227AE" w:rsidRDefault="004B337A" w:rsidP="004B337A">
      <w:pPr>
        <w:rPr>
          <w:sz w:val="24"/>
          <w:szCs w:val="24"/>
        </w:rPr>
      </w:pPr>
      <w:r w:rsidRPr="000227AE">
        <w:rPr>
          <w:b/>
          <w:bCs/>
          <w:sz w:val="24"/>
          <w:szCs w:val="24"/>
        </w:rPr>
        <w:t>Beweismittel</w:t>
      </w:r>
    </w:p>
    <w:p w14:paraId="304159E0" w14:textId="77777777" w:rsidR="0014048D" w:rsidRDefault="004B337A" w:rsidP="0014048D">
      <w:pPr>
        <w:numPr>
          <w:ilvl w:val="0"/>
          <w:numId w:val="41"/>
        </w:numPr>
        <w:rPr>
          <w:sz w:val="24"/>
          <w:szCs w:val="24"/>
        </w:rPr>
      </w:pPr>
      <w:r w:rsidRPr="000227AE">
        <w:rPr>
          <w:sz w:val="24"/>
          <w:szCs w:val="24"/>
        </w:rPr>
        <w:t xml:space="preserve">Ergebnisse der Laboranalysen </w:t>
      </w:r>
    </w:p>
    <w:p w14:paraId="7564ACC9" w14:textId="5621B486" w:rsidR="0014048D" w:rsidRPr="0014048D" w:rsidRDefault="0014048D" w:rsidP="0014048D">
      <w:pPr>
        <w:numPr>
          <w:ilvl w:val="1"/>
          <w:numId w:val="41"/>
        </w:numPr>
        <w:rPr>
          <w:sz w:val="24"/>
          <w:szCs w:val="24"/>
        </w:rPr>
      </w:pPr>
      <w:hyperlink r:id="rId11" w:history="1">
        <w:r w:rsidRPr="004F1CFA">
          <w:rPr>
            <w:rStyle w:val="Hyperlink"/>
            <w:sz w:val="24"/>
            <w:szCs w:val="24"/>
          </w:rPr>
          <w:t>https://www.vereinwir.ch/wp-content/uploads/2024/10/Analytische-Untersuchung-von-mysterioesen-Spinnenfaeden_VereinWIR_web-format.pdf</w:t>
        </w:r>
      </w:hyperlink>
      <w:r>
        <w:rPr>
          <w:sz w:val="24"/>
          <w:szCs w:val="24"/>
        </w:rPr>
        <w:t xml:space="preserve"> </w:t>
      </w:r>
    </w:p>
    <w:p w14:paraId="5EB5BE84" w14:textId="5CAFD50B" w:rsidR="004B337A" w:rsidRPr="000227AE" w:rsidRDefault="004B337A" w:rsidP="004B337A">
      <w:pPr>
        <w:numPr>
          <w:ilvl w:val="0"/>
          <w:numId w:val="41"/>
        </w:numPr>
        <w:rPr>
          <w:sz w:val="24"/>
          <w:szCs w:val="24"/>
        </w:rPr>
      </w:pPr>
      <w:r w:rsidRPr="000227AE">
        <w:rPr>
          <w:sz w:val="24"/>
          <w:szCs w:val="24"/>
        </w:rPr>
        <w:t>Fotografien und physische Proben der entdeckten Fäden</w:t>
      </w:r>
      <w:r w:rsidR="00B3074B">
        <w:rPr>
          <w:sz w:val="24"/>
          <w:szCs w:val="24"/>
        </w:rPr>
        <w:t xml:space="preserve"> (Fundort, Datum etc.)</w:t>
      </w:r>
    </w:p>
    <w:p w14:paraId="7D5AA803" w14:textId="77777777" w:rsidR="004B337A" w:rsidRDefault="004B337A" w:rsidP="004B337A">
      <w:pPr>
        <w:numPr>
          <w:ilvl w:val="0"/>
          <w:numId w:val="41"/>
        </w:numPr>
        <w:rPr>
          <w:sz w:val="24"/>
          <w:szCs w:val="24"/>
        </w:rPr>
      </w:pPr>
      <w:r w:rsidRPr="000227AE">
        <w:rPr>
          <w:sz w:val="24"/>
          <w:szCs w:val="24"/>
        </w:rPr>
        <w:t>Zeugenaussagen von Betroffenen und Experten</w:t>
      </w:r>
    </w:p>
    <w:p w14:paraId="6ECA741D" w14:textId="18AAF827" w:rsidR="00B3074B" w:rsidRDefault="00B3074B" w:rsidP="004B337A">
      <w:pPr>
        <w:numPr>
          <w:ilvl w:val="0"/>
          <w:numId w:val="41"/>
        </w:numPr>
        <w:rPr>
          <w:sz w:val="24"/>
          <w:szCs w:val="24"/>
        </w:rPr>
      </w:pPr>
      <w:r>
        <w:rPr>
          <w:sz w:val="24"/>
          <w:szCs w:val="24"/>
        </w:rPr>
        <w:t xml:space="preserve">Patente: </w:t>
      </w:r>
    </w:p>
    <w:p w14:paraId="397E8F35" w14:textId="773C2612" w:rsidR="00B3074B" w:rsidRDefault="00DE1149" w:rsidP="00B3074B">
      <w:pPr>
        <w:numPr>
          <w:ilvl w:val="1"/>
          <w:numId w:val="41"/>
        </w:numPr>
        <w:rPr>
          <w:sz w:val="24"/>
          <w:szCs w:val="24"/>
        </w:rPr>
      </w:pPr>
      <w:hyperlink r:id="rId12" w:anchor="flipbook-252410/1/" w:history="1">
        <w:r w:rsidR="00B3074B" w:rsidRPr="00180828">
          <w:rPr>
            <w:rStyle w:val="Hyperlink"/>
            <w:sz w:val="24"/>
            <w:szCs w:val="24"/>
          </w:rPr>
          <w:t>https://www.vereinwir.ch/spinnenfaeden/#flipbook-252410/1/</w:t>
        </w:r>
      </w:hyperlink>
      <w:r w:rsidR="00B3074B">
        <w:rPr>
          <w:sz w:val="24"/>
          <w:szCs w:val="24"/>
        </w:rPr>
        <w:t xml:space="preserve"> </w:t>
      </w:r>
    </w:p>
    <w:p w14:paraId="14443B7D" w14:textId="2868046D" w:rsidR="00B3074B" w:rsidRPr="000227AE" w:rsidRDefault="00DE1149" w:rsidP="00B3074B">
      <w:pPr>
        <w:numPr>
          <w:ilvl w:val="1"/>
          <w:numId w:val="41"/>
        </w:numPr>
        <w:rPr>
          <w:sz w:val="24"/>
          <w:szCs w:val="24"/>
        </w:rPr>
      </w:pPr>
      <w:hyperlink r:id="rId13" w:anchor="flipbook-meso-und-nanoroehren/1/" w:history="1">
        <w:r w:rsidR="00B3074B" w:rsidRPr="00180828">
          <w:rPr>
            <w:rStyle w:val="Hyperlink"/>
            <w:sz w:val="24"/>
            <w:szCs w:val="24"/>
          </w:rPr>
          <w:t>https://www.vereinwir.ch/spinnenfaeden/#flipbook-meso-und-nanoroehren/1/</w:t>
        </w:r>
      </w:hyperlink>
      <w:r w:rsidR="00B3074B">
        <w:rPr>
          <w:sz w:val="24"/>
          <w:szCs w:val="24"/>
        </w:rPr>
        <w:t xml:space="preserve"> </w:t>
      </w:r>
    </w:p>
    <w:p w14:paraId="78DEA707" w14:textId="1CA3E153" w:rsidR="00AD3486" w:rsidRPr="00261A82" w:rsidRDefault="004B337A" w:rsidP="00261A82">
      <w:pPr>
        <w:numPr>
          <w:ilvl w:val="0"/>
          <w:numId w:val="41"/>
        </w:numPr>
        <w:rPr>
          <w:sz w:val="24"/>
          <w:szCs w:val="24"/>
        </w:rPr>
      </w:pPr>
      <w:r w:rsidRPr="000227AE">
        <w:rPr>
          <w:sz w:val="24"/>
          <w:szCs w:val="24"/>
        </w:rPr>
        <w:t>Wissenschaftliche Gutachten unabhängiger Labore</w:t>
      </w:r>
    </w:p>
    <w:p w14:paraId="222B6802" w14:textId="77777777" w:rsidR="004B337A" w:rsidRPr="000227AE" w:rsidRDefault="004B337A" w:rsidP="004B337A">
      <w:pPr>
        <w:numPr>
          <w:ilvl w:val="0"/>
          <w:numId w:val="41"/>
        </w:numPr>
        <w:rPr>
          <w:sz w:val="24"/>
          <w:szCs w:val="24"/>
        </w:rPr>
      </w:pPr>
      <w:r w:rsidRPr="000227AE">
        <w:rPr>
          <w:sz w:val="24"/>
          <w:szCs w:val="24"/>
        </w:rPr>
        <w:t>Dokumentationen über Flug- und Wetterphänomene in den betroffenen Regionen</w:t>
      </w:r>
    </w:p>
    <w:p w14:paraId="50EEFD3E" w14:textId="5639C13F" w:rsidR="00AB2583" w:rsidRDefault="00AB2583" w:rsidP="004B337A">
      <w:pPr>
        <w:numPr>
          <w:ilvl w:val="0"/>
          <w:numId w:val="41"/>
        </w:numPr>
        <w:rPr>
          <w:sz w:val="24"/>
          <w:szCs w:val="24"/>
        </w:rPr>
      </w:pPr>
      <w:r w:rsidRPr="000227AE">
        <w:rPr>
          <w:sz w:val="24"/>
          <w:szCs w:val="24"/>
        </w:rPr>
        <w:t xml:space="preserve">Hinweise über </w:t>
      </w:r>
      <w:r w:rsidR="001A0A9E">
        <w:rPr>
          <w:sz w:val="24"/>
          <w:szCs w:val="24"/>
        </w:rPr>
        <w:t xml:space="preserve">weitere Informationen und </w:t>
      </w:r>
      <w:r w:rsidRPr="000227AE">
        <w:rPr>
          <w:sz w:val="24"/>
          <w:szCs w:val="24"/>
        </w:rPr>
        <w:t>Video-Diskussionen</w:t>
      </w:r>
      <w:r w:rsidR="00B3074B">
        <w:rPr>
          <w:sz w:val="24"/>
          <w:szCs w:val="24"/>
        </w:rPr>
        <w:t xml:space="preserve"> </w:t>
      </w:r>
    </w:p>
    <w:p w14:paraId="792EDE6A" w14:textId="67D1983E" w:rsidR="00B3074B" w:rsidRDefault="00DE1149" w:rsidP="00B3074B">
      <w:pPr>
        <w:numPr>
          <w:ilvl w:val="1"/>
          <w:numId w:val="41"/>
        </w:numPr>
        <w:rPr>
          <w:sz w:val="24"/>
          <w:szCs w:val="24"/>
        </w:rPr>
      </w:pPr>
      <w:hyperlink r:id="rId14" w:history="1">
        <w:r w:rsidR="00B3074B" w:rsidRPr="00180828">
          <w:rPr>
            <w:rStyle w:val="Hyperlink"/>
            <w:sz w:val="24"/>
            <w:szCs w:val="24"/>
          </w:rPr>
          <w:t>https://www.vereinwir.ch/spinnenfaeden/</w:t>
        </w:r>
      </w:hyperlink>
    </w:p>
    <w:p w14:paraId="3E49F972" w14:textId="1E961833" w:rsidR="00B3074B" w:rsidRDefault="00DE1149" w:rsidP="00B3074B">
      <w:pPr>
        <w:numPr>
          <w:ilvl w:val="1"/>
          <w:numId w:val="41"/>
        </w:numPr>
        <w:rPr>
          <w:sz w:val="24"/>
          <w:szCs w:val="24"/>
        </w:rPr>
      </w:pPr>
      <w:hyperlink r:id="rId15" w:history="1">
        <w:r w:rsidR="00B3074B" w:rsidRPr="00180828">
          <w:rPr>
            <w:rStyle w:val="Hyperlink"/>
            <w:sz w:val="24"/>
            <w:szCs w:val="24"/>
          </w:rPr>
          <w:t>https://www.youtube.com/watch?v=YRFGrj3-iG4</w:t>
        </w:r>
      </w:hyperlink>
      <w:r w:rsidR="00B3074B">
        <w:rPr>
          <w:sz w:val="24"/>
          <w:szCs w:val="24"/>
        </w:rPr>
        <w:t xml:space="preserve"> </w:t>
      </w:r>
    </w:p>
    <w:p w14:paraId="7F2B147F" w14:textId="005E7F09" w:rsidR="00B3074B" w:rsidRPr="000227AE" w:rsidRDefault="00DE1149" w:rsidP="00B3074B">
      <w:pPr>
        <w:numPr>
          <w:ilvl w:val="1"/>
          <w:numId w:val="41"/>
        </w:numPr>
        <w:rPr>
          <w:sz w:val="24"/>
          <w:szCs w:val="24"/>
        </w:rPr>
      </w:pPr>
      <w:hyperlink r:id="rId16" w:history="1">
        <w:r w:rsidR="00B3074B" w:rsidRPr="00180828">
          <w:rPr>
            <w:rStyle w:val="Hyperlink"/>
            <w:sz w:val="24"/>
            <w:szCs w:val="24"/>
          </w:rPr>
          <w:t>https://www.vereinwir.ch/exklusives-expose-eines-europaeischen-forschungsteams-ueber-mysterioese-spinnennetze/</w:t>
        </w:r>
      </w:hyperlink>
      <w:r w:rsidR="00B3074B">
        <w:rPr>
          <w:sz w:val="24"/>
          <w:szCs w:val="24"/>
        </w:rPr>
        <w:t xml:space="preserve"> </w:t>
      </w:r>
    </w:p>
    <w:p w14:paraId="5AEF754A" w14:textId="4C671DEF" w:rsidR="004A5B60" w:rsidRDefault="004A5B60" w:rsidP="004A5B60">
      <w:pPr>
        <w:numPr>
          <w:ilvl w:val="0"/>
          <w:numId w:val="41"/>
        </w:numPr>
        <w:rPr>
          <w:bCs/>
          <w:sz w:val="24"/>
          <w:szCs w:val="24"/>
        </w:rPr>
      </w:pPr>
      <w:r w:rsidRPr="004A5B60">
        <w:rPr>
          <w:bCs/>
          <w:sz w:val="24"/>
          <w:szCs w:val="24"/>
        </w:rPr>
        <w:t xml:space="preserve">Email Austausch zwischen </w:t>
      </w:r>
      <w:r w:rsidR="0014048D">
        <w:rPr>
          <w:bCs/>
          <w:sz w:val="24"/>
          <w:szCs w:val="24"/>
        </w:rPr>
        <w:t xml:space="preserve">Christian </w:t>
      </w:r>
      <w:r w:rsidRPr="004A5B60">
        <w:rPr>
          <w:bCs/>
          <w:sz w:val="24"/>
          <w:szCs w:val="24"/>
        </w:rPr>
        <w:t>Oesch &amp; UVEK</w:t>
      </w:r>
    </w:p>
    <w:p w14:paraId="44769853" w14:textId="5569699E" w:rsidR="0014048D" w:rsidRPr="004A5B60" w:rsidRDefault="0014048D" w:rsidP="0014048D">
      <w:pPr>
        <w:numPr>
          <w:ilvl w:val="1"/>
          <w:numId w:val="41"/>
        </w:numPr>
        <w:rPr>
          <w:bCs/>
          <w:sz w:val="24"/>
          <w:szCs w:val="24"/>
        </w:rPr>
      </w:pPr>
      <w:hyperlink r:id="rId17" w:history="1">
        <w:r w:rsidRPr="004F1CFA">
          <w:rPr>
            <w:rStyle w:val="Hyperlink"/>
            <w:bCs/>
            <w:sz w:val="24"/>
            <w:szCs w:val="24"/>
          </w:rPr>
          <w:t>https://www.vereinwir.ch/uvek-verschleppt-verweigert-das-handeln-trotz-akuter-gefahr-fuer-die-bevoelkerung/</w:t>
        </w:r>
      </w:hyperlink>
      <w:r>
        <w:rPr>
          <w:bCs/>
          <w:sz w:val="24"/>
          <w:szCs w:val="24"/>
        </w:rPr>
        <w:t xml:space="preserve"> </w:t>
      </w:r>
    </w:p>
    <w:p w14:paraId="3D029D6B" w14:textId="77777777" w:rsidR="00656C78" w:rsidRDefault="00656C78" w:rsidP="00B8681F">
      <w:pPr>
        <w:rPr>
          <w:b/>
          <w:bCs/>
          <w:sz w:val="24"/>
          <w:szCs w:val="24"/>
        </w:rPr>
      </w:pPr>
    </w:p>
    <w:p w14:paraId="0172DF83" w14:textId="0AE8D69B" w:rsidR="00B8681F" w:rsidRPr="000227AE" w:rsidRDefault="00B8681F" w:rsidP="00B8681F">
      <w:pPr>
        <w:rPr>
          <w:sz w:val="24"/>
          <w:szCs w:val="24"/>
        </w:rPr>
      </w:pPr>
      <w:r w:rsidRPr="000227AE">
        <w:rPr>
          <w:b/>
          <w:bCs/>
          <w:sz w:val="24"/>
          <w:szCs w:val="24"/>
        </w:rPr>
        <w:lastRenderedPageBreak/>
        <w:t>Abschlie</w:t>
      </w:r>
      <w:r w:rsidR="009177C1" w:rsidRPr="000227AE">
        <w:rPr>
          <w:b/>
          <w:bCs/>
          <w:sz w:val="24"/>
          <w:szCs w:val="24"/>
        </w:rPr>
        <w:t>ss</w:t>
      </w:r>
      <w:r w:rsidRPr="000227AE">
        <w:rPr>
          <w:b/>
          <w:bCs/>
          <w:sz w:val="24"/>
          <w:szCs w:val="24"/>
        </w:rPr>
        <w:t>ende Bemerkung</w:t>
      </w:r>
    </w:p>
    <w:p w14:paraId="2EF54C61" w14:textId="6C53D9C7" w:rsidR="00B8681F" w:rsidRPr="000227AE" w:rsidRDefault="00B8681F" w:rsidP="00B8681F">
      <w:pPr>
        <w:rPr>
          <w:sz w:val="24"/>
          <w:szCs w:val="24"/>
        </w:rPr>
      </w:pPr>
      <w:r w:rsidRPr="000227AE">
        <w:rPr>
          <w:sz w:val="24"/>
          <w:szCs w:val="24"/>
        </w:rPr>
        <w:t xml:space="preserve">Die vorliegenden Fakten und wissenschaftlichen Ergebnisse verdeutlichen die Dringlichkeit eines umfassenden behördlichen Eingreifens. Eine weitere Verzögerung könnte nicht nur die Umwelt, sondern auch die Gesundheit der Bevölkerung erheblich gefährden. </w:t>
      </w:r>
      <w:r w:rsidR="00656C78" w:rsidRPr="000227AE">
        <w:rPr>
          <w:b/>
          <w:bCs/>
          <w:sz w:val="24"/>
          <w:szCs w:val="24"/>
        </w:rPr>
        <w:t>Gefahr in Ve</w:t>
      </w:r>
      <w:r w:rsidR="00656C78" w:rsidRPr="000227AE">
        <w:rPr>
          <w:b/>
          <w:bCs/>
          <w:sz w:val="24"/>
          <w:szCs w:val="24"/>
        </w:rPr>
        <w:t>r</w:t>
      </w:r>
      <w:r w:rsidR="00656C78" w:rsidRPr="000227AE">
        <w:rPr>
          <w:b/>
          <w:bCs/>
          <w:sz w:val="24"/>
          <w:szCs w:val="24"/>
        </w:rPr>
        <w:t>zug!</w:t>
      </w:r>
      <w:r w:rsidR="00656C78" w:rsidRPr="000227AE">
        <w:rPr>
          <w:sz w:val="24"/>
          <w:szCs w:val="24"/>
        </w:rPr>
        <w:t xml:space="preserve"> </w:t>
      </w:r>
      <w:r w:rsidRPr="000227AE">
        <w:rPr>
          <w:sz w:val="24"/>
          <w:szCs w:val="24"/>
        </w:rPr>
        <w:t xml:space="preserve">Ich ersuche die zuständigen Behörden, unverzüglich </w:t>
      </w:r>
      <w:bookmarkStart w:id="0" w:name="_GoBack"/>
      <w:bookmarkEnd w:id="0"/>
      <w:r w:rsidRPr="000227AE">
        <w:rPr>
          <w:sz w:val="24"/>
          <w:szCs w:val="24"/>
        </w:rPr>
        <w:t>alle erforderlichen Ma</w:t>
      </w:r>
      <w:r w:rsidR="009177C1" w:rsidRPr="000227AE">
        <w:rPr>
          <w:sz w:val="24"/>
          <w:szCs w:val="24"/>
        </w:rPr>
        <w:t>ss</w:t>
      </w:r>
      <w:r w:rsidRPr="000227AE">
        <w:rPr>
          <w:sz w:val="24"/>
          <w:szCs w:val="24"/>
        </w:rPr>
        <w:t>nahmen zu ergreifen, um die Verantwortlichkeiten zu klären</w:t>
      </w:r>
      <w:r w:rsidR="00656C78" w:rsidRPr="000227AE">
        <w:rPr>
          <w:sz w:val="24"/>
          <w:szCs w:val="24"/>
        </w:rPr>
        <w:t>,</w:t>
      </w:r>
      <w:r w:rsidRPr="000227AE">
        <w:rPr>
          <w:sz w:val="24"/>
          <w:szCs w:val="24"/>
        </w:rPr>
        <w:t xml:space="preserve"> die Gefahr </w:t>
      </w:r>
      <w:r w:rsidR="00656C78" w:rsidRPr="000227AE">
        <w:rPr>
          <w:sz w:val="24"/>
          <w:szCs w:val="24"/>
        </w:rPr>
        <w:t>zu beseitigen und die Schweizer Bevölkerung zu schützen.</w:t>
      </w:r>
    </w:p>
    <w:p w14:paraId="61B4778E" w14:textId="77777777" w:rsidR="00656C78" w:rsidRPr="000227AE" w:rsidRDefault="00656C78" w:rsidP="00B8681F">
      <w:pPr>
        <w:rPr>
          <w:sz w:val="24"/>
          <w:szCs w:val="24"/>
        </w:rPr>
      </w:pPr>
    </w:p>
    <w:p w14:paraId="2D902D70" w14:textId="4593B015" w:rsidR="00FC1C51" w:rsidRPr="000227AE" w:rsidRDefault="00B8681F" w:rsidP="002F69A9">
      <w:pPr>
        <w:rPr>
          <w:sz w:val="24"/>
          <w:szCs w:val="24"/>
        </w:rPr>
      </w:pPr>
      <w:r w:rsidRPr="000227AE">
        <w:rPr>
          <w:sz w:val="24"/>
          <w:szCs w:val="24"/>
        </w:rPr>
        <w:t xml:space="preserve">Mit </w:t>
      </w:r>
      <w:r w:rsidR="00C7088D">
        <w:rPr>
          <w:sz w:val="24"/>
          <w:szCs w:val="24"/>
        </w:rPr>
        <w:t>entschlossenen</w:t>
      </w:r>
      <w:r w:rsidRPr="000227AE">
        <w:rPr>
          <w:sz w:val="24"/>
          <w:szCs w:val="24"/>
        </w:rPr>
        <w:t xml:space="preserve"> Grü</w:t>
      </w:r>
      <w:r w:rsidR="009177C1" w:rsidRPr="000227AE">
        <w:rPr>
          <w:sz w:val="24"/>
          <w:szCs w:val="24"/>
        </w:rPr>
        <w:t>ss</w:t>
      </w:r>
      <w:r w:rsidRPr="000227AE">
        <w:rPr>
          <w:sz w:val="24"/>
          <w:szCs w:val="24"/>
        </w:rPr>
        <w:t>en,</w:t>
      </w:r>
      <w:r w:rsidRPr="000227AE">
        <w:rPr>
          <w:sz w:val="24"/>
          <w:szCs w:val="24"/>
        </w:rPr>
        <w:br/>
      </w:r>
    </w:p>
    <w:tbl>
      <w:tblPr>
        <w:tblStyle w:val="Tabellenraster"/>
        <w:tblW w:w="8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4276"/>
        <w:gridCol w:w="2613"/>
        <w:gridCol w:w="248"/>
      </w:tblGrid>
      <w:tr w:rsidR="000227AE" w:rsidRPr="000227AE" w14:paraId="6DCE3E75" w14:textId="7B2DE803" w:rsidTr="00C7088D">
        <w:tc>
          <w:tcPr>
            <w:tcW w:w="1443" w:type="dxa"/>
          </w:tcPr>
          <w:p w14:paraId="7FE9452A" w14:textId="13055E90" w:rsidR="002F69A9" w:rsidRPr="001661C0" w:rsidRDefault="002F69A9" w:rsidP="00FC1C51">
            <w:pPr>
              <w:jc w:val="right"/>
              <w:rPr>
                <w:sz w:val="24"/>
                <w:szCs w:val="24"/>
                <w:highlight w:val="yellow"/>
              </w:rPr>
            </w:pPr>
            <w:r w:rsidRPr="001661C0">
              <w:rPr>
                <w:sz w:val="24"/>
                <w:szCs w:val="24"/>
                <w:highlight w:val="yellow"/>
              </w:rPr>
              <w:t>Unterschrift:</w:t>
            </w:r>
          </w:p>
        </w:tc>
        <w:tc>
          <w:tcPr>
            <w:tcW w:w="4276" w:type="dxa"/>
          </w:tcPr>
          <w:p w14:paraId="330F521F" w14:textId="084F3467" w:rsidR="002F69A9" w:rsidRPr="001661C0" w:rsidRDefault="002F69A9" w:rsidP="00B8681F">
            <w:pPr>
              <w:rPr>
                <w:sz w:val="24"/>
                <w:szCs w:val="24"/>
                <w:highlight w:val="yellow"/>
              </w:rPr>
            </w:pPr>
            <w:r w:rsidRPr="001661C0">
              <w:rPr>
                <w:sz w:val="24"/>
                <w:szCs w:val="24"/>
                <w:highlight w:val="yellow"/>
              </w:rPr>
              <w:t>_______________________________</w:t>
            </w:r>
          </w:p>
        </w:tc>
        <w:tc>
          <w:tcPr>
            <w:tcW w:w="2613" w:type="dxa"/>
          </w:tcPr>
          <w:p w14:paraId="2B2AAC75" w14:textId="7B65380C" w:rsidR="002F69A9" w:rsidRPr="000227AE" w:rsidRDefault="002F69A9" w:rsidP="00B8681F">
            <w:pPr>
              <w:rPr>
                <w:sz w:val="24"/>
                <w:szCs w:val="24"/>
              </w:rPr>
            </w:pPr>
            <w:r w:rsidRPr="000227AE">
              <w:rPr>
                <w:sz w:val="24"/>
                <w:szCs w:val="24"/>
              </w:rPr>
              <w:t xml:space="preserve">Datum:  </w:t>
            </w:r>
            <w:r w:rsidRPr="001661C0">
              <w:rPr>
                <w:sz w:val="24"/>
                <w:szCs w:val="24"/>
                <w:highlight w:val="yellow"/>
              </w:rPr>
              <w:t>___/___/ 2025</w:t>
            </w:r>
            <w:r w:rsidRPr="000227AE">
              <w:rPr>
                <w:sz w:val="24"/>
                <w:szCs w:val="24"/>
              </w:rPr>
              <w:t xml:space="preserve">                         </w:t>
            </w:r>
          </w:p>
        </w:tc>
        <w:tc>
          <w:tcPr>
            <w:tcW w:w="248" w:type="dxa"/>
          </w:tcPr>
          <w:p w14:paraId="1F26D79A" w14:textId="77777777" w:rsidR="002F69A9" w:rsidRPr="000227AE" w:rsidRDefault="002F69A9" w:rsidP="00B8681F">
            <w:pPr>
              <w:rPr>
                <w:sz w:val="24"/>
                <w:szCs w:val="24"/>
              </w:rPr>
            </w:pPr>
          </w:p>
        </w:tc>
      </w:tr>
      <w:tr w:rsidR="000227AE" w:rsidRPr="000227AE" w14:paraId="2961BBAC" w14:textId="3029F348" w:rsidTr="00C7088D">
        <w:tc>
          <w:tcPr>
            <w:tcW w:w="1443" w:type="dxa"/>
          </w:tcPr>
          <w:p w14:paraId="75343D09" w14:textId="1D46C64A" w:rsidR="002F69A9" w:rsidRPr="001661C0" w:rsidRDefault="002F69A9" w:rsidP="00FC1C51">
            <w:pPr>
              <w:jc w:val="right"/>
              <w:rPr>
                <w:sz w:val="24"/>
                <w:szCs w:val="24"/>
                <w:highlight w:val="yellow"/>
              </w:rPr>
            </w:pPr>
            <w:r w:rsidRPr="001661C0">
              <w:rPr>
                <w:sz w:val="24"/>
                <w:szCs w:val="24"/>
                <w:highlight w:val="yellow"/>
              </w:rPr>
              <w:t xml:space="preserve">Name:    </w:t>
            </w:r>
          </w:p>
        </w:tc>
        <w:tc>
          <w:tcPr>
            <w:tcW w:w="4276" w:type="dxa"/>
          </w:tcPr>
          <w:p w14:paraId="70167A61" w14:textId="449F33B8" w:rsidR="002F69A9" w:rsidRPr="001661C0" w:rsidRDefault="002F69A9" w:rsidP="00B8681F">
            <w:pPr>
              <w:rPr>
                <w:sz w:val="24"/>
                <w:szCs w:val="24"/>
                <w:highlight w:val="yellow"/>
              </w:rPr>
            </w:pPr>
            <w:r w:rsidRPr="001661C0">
              <w:rPr>
                <w:sz w:val="24"/>
                <w:szCs w:val="24"/>
                <w:highlight w:val="yellow"/>
              </w:rPr>
              <w:t>_______________________________</w:t>
            </w:r>
          </w:p>
        </w:tc>
        <w:tc>
          <w:tcPr>
            <w:tcW w:w="2613" w:type="dxa"/>
          </w:tcPr>
          <w:p w14:paraId="5466DDCF" w14:textId="77777777" w:rsidR="002F69A9" w:rsidRPr="000227AE" w:rsidRDefault="002F69A9" w:rsidP="00B8681F">
            <w:pPr>
              <w:rPr>
                <w:sz w:val="24"/>
                <w:szCs w:val="24"/>
              </w:rPr>
            </w:pPr>
          </w:p>
        </w:tc>
        <w:tc>
          <w:tcPr>
            <w:tcW w:w="248" w:type="dxa"/>
          </w:tcPr>
          <w:p w14:paraId="09582113" w14:textId="77777777" w:rsidR="002F69A9" w:rsidRPr="000227AE" w:rsidRDefault="002F69A9" w:rsidP="00B8681F">
            <w:pPr>
              <w:rPr>
                <w:sz w:val="24"/>
                <w:szCs w:val="24"/>
              </w:rPr>
            </w:pPr>
          </w:p>
        </w:tc>
      </w:tr>
      <w:tr w:rsidR="000227AE" w:rsidRPr="000227AE" w14:paraId="5EF7D66E" w14:textId="14F98556" w:rsidTr="00C7088D">
        <w:tc>
          <w:tcPr>
            <w:tcW w:w="1443" w:type="dxa"/>
          </w:tcPr>
          <w:p w14:paraId="73F6FC05" w14:textId="2D2594B3" w:rsidR="002F69A9" w:rsidRPr="001661C0" w:rsidRDefault="002F69A9" w:rsidP="00FC1C51">
            <w:pPr>
              <w:jc w:val="right"/>
              <w:rPr>
                <w:sz w:val="24"/>
                <w:szCs w:val="24"/>
                <w:highlight w:val="yellow"/>
              </w:rPr>
            </w:pPr>
            <w:r w:rsidRPr="001661C0">
              <w:rPr>
                <w:sz w:val="24"/>
                <w:szCs w:val="24"/>
                <w:highlight w:val="yellow"/>
              </w:rPr>
              <w:t>Adresse:</w:t>
            </w:r>
          </w:p>
        </w:tc>
        <w:tc>
          <w:tcPr>
            <w:tcW w:w="4276" w:type="dxa"/>
          </w:tcPr>
          <w:p w14:paraId="652F3457" w14:textId="2A90007F" w:rsidR="002F69A9" w:rsidRPr="001661C0" w:rsidRDefault="002F69A9" w:rsidP="00B8681F">
            <w:pPr>
              <w:rPr>
                <w:sz w:val="24"/>
                <w:szCs w:val="24"/>
                <w:highlight w:val="yellow"/>
              </w:rPr>
            </w:pPr>
            <w:r w:rsidRPr="001661C0">
              <w:rPr>
                <w:sz w:val="24"/>
                <w:szCs w:val="24"/>
                <w:highlight w:val="yellow"/>
              </w:rPr>
              <w:t>_______________________________</w:t>
            </w:r>
          </w:p>
        </w:tc>
        <w:tc>
          <w:tcPr>
            <w:tcW w:w="2613" w:type="dxa"/>
          </w:tcPr>
          <w:p w14:paraId="437CE6E5" w14:textId="77777777" w:rsidR="002F69A9" w:rsidRPr="000227AE" w:rsidRDefault="002F69A9" w:rsidP="00B8681F">
            <w:pPr>
              <w:rPr>
                <w:sz w:val="24"/>
                <w:szCs w:val="24"/>
              </w:rPr>
            </w:pPr>
          </w:p>
        </w:tc>
        <w:tc>
          <w:tcPr>
            <w:tcW w:w="248" w:type="dxa"/>
          </w:tcPr>
          <w:p w14:paraId="29B2B0F1" w14:textId="77777777" w:rsidR="002F69A9" w:rsidRPr="000227AE" w:rsidRDefault="002F69A9" w:rsidP="00B8681F">
            <w:pPr>
              <w:rPr>
                <w:sz w:val="24"/>
                <w:szCs w:val="24"/>
              </w:rPr>
            </w:pPr>
          </w:p>
        </w:tc>
      </w:tr>
      <w:tr w:rsidR="000227AE" w:rsidRPr="000227AE" w14:paraId="3A8B60BA" w14:textId="473AC78C" w:rsidTr="00C7088D">
        <w:tc>
          <w:tcPr>
            <w:tcW w:w="1443" w:type="dxa"/>
          </w:tcPr>
          <w:p w14:paraId="256986A2" w14:textId="126A35B9" w:rsidR="002F69A9" w:rsidRPr="001661C0" w:rsidRDefault="002F69A9" w:rsidP="00FC1C51">
            <w:pPr>
              <w:jc w:val="right"/>
              <w:rPr>
                <w:sz w:val="24"/>
                <w:szCs w:val="24"/>
                <w:highlight w:val="yellow"/>
              </w:rPr>
            </w:pPr>
            <w:r w:rsidRPr="001661C0">
              <w:rPr>
                <w:sz w:val="24"/>
                <w:szCs w:val="24"/>
                <w:highlight w:val="yellow"/>
              </w:rPr>
              <w:t>PLZ / Ort:</w:t>
            </w:r>
          </w:p>
        </w:tc>
        <w:tc>
          <w:tcPr>
            <w:tcW w:w="4276" w:type="dxa"/>
          </w:tcPr>
          <w:p w14:paraId="5C5EC3D3" w14:textId="716FDC21" w:rsidR="002F69A9" w:rsidRPr="001661C0" w:rsidRDefault="002F69A9" w:rsidP="00B8681F">
            <w:pPr>
              <w:rPr>
                <w:sz w:val="24"/>
                <w:szCs w:val="24"/>
                <w:highlight w:val="yellow"/>
              </w:rPr>
            </w:pPr>
            <w:r w:rsidRPr="001661C0">
              <w:rPr>
                <w:sz w:val="24"/>
                <w:szCs w:val="24"/>
                <w:highlight w:val="yellow"/>
              </w:rPr>
              <w:t>_______________________________</w:t>
            </w:r>
          </w:p>
        </w:tc>
        <w:tc>
          <w:tcPr>
            <w:tcW w:w="2613" w:type="dxa"/>
          </w:tcPr>
          <w:p w14:paraId="35060FF7" w14:textId="77777777" w:rsidR="002F69A9" w:rsidRPr="000227AE" w:rsidRDefault="002F69A9" w:rsidP="00B8681F">
            <w:pPr>
              <w:rPr>
                <w:sz w:val="24"/>
                <w:szCs w:val="24"/>
              </w:rPr>
            </w:pPr>
          </w:p>
        </w:tc>
        <w:tc>
          <w:tcPr>
            <w:tcW w:w="248" w:type="dxa"/>
          </w:tcPr>
          <w:p w14:paraId="449F42DC" w14:textId="77777777" w:rsidR="002F69A9" w:rsidRPr="000227AE" w:rsidRDefault="002F69A9" w:rsidP="00B8681F">
            <w:pPr>
              <w:rPr>
                <w:sz w:val="24"/>
                <w:szCs w:val="24"/>
              </w:rPr>
            </w:pPr>
          </w:p>
        </w:tc>
      </w:tr>
      <w:tr w:rsidR="000227AE" w:rsidRPr="000227AE" w14:paraId="5BEA6328" w14:textId="2CD4BA61" w:rsidTr="00C7088D">
        <w:tc>
          <w:tcPr>
            <w:tcW w:w="1443" w:type="dxa"/>
          </w:tcPr>
          <w:p w14:paraId="139E04B2" w14:textId="6799CD69" w:rsidR="002F69A9" w:rsidRPr="001661C0" w:rsidRDefault="002F69A9" w:rsidP="00FC1C51">
            <w:pPr>
              <w:jc w:val="right"/>
              <w:rPr>
                <w:sz w:val="24"/>
                <w:szCs w:val="24"/>
                <w:highlight w:val="yellow"/>
              </w:rPr>
            </w:pPr>
            <w:r w:rsidRPr="001661C0">
              <w:rPr>
                <w:sz w:val="24"/>
                <w:szCs w:val="24"/>
                <w:highlight w:val="yellow"/>
              </w:rPr>
              <w:t>Land:</w:t>
            </w:r>
          </w:p>
        </w:tc>
        <w:tc>
          <w:tcPr>
            <w:tcW w:w="4276" w:type="dxa"/>
          </w:tcPr>
          <w:p w14:paraId="3026CF45" w14:textId="6B5CCF94" w:rsidR="002F69A9" w:rsidRPr="001661C0" w:rsidRDefault="002F69A9" w:rsidP="00B8681F">
            <w:pPr>
              <w:rPr>
                <w:sz w:val="24"/>
                <w:szCs w:val="24"/>
                <w:highlight w:val="yellow"/>
              </w:rPr>
            </w:pPr>
            <w:r w:rsidRPr="001661C0">
              <w:rPr>
                <w:sz w:val="24"/>
                <w:szCs w:val="24"/>
                <w:highlight w:val="yellow"/>
              </w:rPr>
              <w:t>_______________________________</w:t>
            </w:r>
          </w:p>
        </w:tc>
        <w:tc>
          <w:tcPr>
            <w:tcW w:w="2613" w:type="dxa"/>
          </w:tcPr>
          <w:p w14:paraId="77FEE783" w14:textId="77777777" w:rsidR="002F69A9" w:rsidRPr="000227AE" w:rsidRDefault="002F69A9" w:rsidP="00B8681F">
            <w:pPr>
              <w:rPr>
                <w:sz w:val="24"/>
                <w:szCs w:val="24"/>
              </w:rPr>
            </w:pPr>
          </w:p>
        </w:tc>
        <w:tc>
          <w:tcPr>
            <w:tcW w:w="248" w:type="dxa"/>
          </w:tcPr>
          <w:p w14:paraId="09048959" w14:textId="77777777" w:rsidR="002F69A9" w:rsidRPr="000227AE" w:rsidRDefault="002F69A9" w:rsidP="00B8681F">
            <w:pPr>
              <w:rPr>
                <w:sz w:val="24"/>
                <w:szCs w:val="24"/>
              </w:rPr>
            </w:pPr>
          </w:p>
        </w:tc>
      </w:tr>
      <w:tr w:rsidR="00C7088D" w:rsidRPr="000227AE" w14:paraId="1B76A556" w14:textId="77777777" w:rsidTr="00C7088D">
        <w:tc>
          <w:tcPr>
            <w:tcW w:w="1443" w:type="dxa"/>
          </w:tcPr>
          <w:p w14:paraId="50C044C8" w14:textId="388EC101" w:rsidR="00C7088D" w:rsidRPr="001661C0" w:rsidRDefault="00C7088D" w:rsidP="00FC1C51">
            <w:pPr>
              <w:jc w:val="right"/>
              <w:rPr>
                <w:sz w:val="24"/>
                <w:szCs w:val="24"/>
                <w:highlight w:val="yellow"/>
              </w:rPr>
            </w:pPr>
            <w:r w:rsidRPr="001661C0">
              <w:rPr>
                <w:sz w:val="24"/>
                <w:szCs w:val="24"/>
                <w:highlight w:val="yellow"/>
              </w:rPr>
              <w:t>Email:</w:t>
            </w:r>
          </w:p>
        </w:tc>
        <w:tc>
          <w:tcPr>
            <w:tcW w:w="4276" w:type="dxa"/>
          </w:tcPr>
          <w:p w14:paraId="7B1B7B2E" w14:textId="426CCE45" w:rsidR="00C7088D" w:rsidRPr="001661C0" w:rsidRDefault="00C7088D" w:rsidP="00B8681F">
            <w:pPr>
              <w:rPr>
                <w:sz w:val="24"/>
                <w:szCs w:val="24"/>
                <w:highlight w:val="yellow"/>
              </w:rPr>
            </w:pPr>
            <w:r w:rsidRPr="001661C0">
              <w:rPr>
                <w:sz w:val="24"/>
                <w:szCs w:val="24"/>
                <w:highlight w:val="yellow"/>
              </w:rPr>
              <w:t>_______________________________</w:t>
            </w:r>
          </w:p>
        </w:tc>
        <w:tc>
          <w:tcPr>
            <w:tcW w:w="2613" w:type="dxa"/>
          </w:tcPr>
          <w:p w14:paraId="68517B56" w14:textId="77777777" w:rsidR="00C7088D" w:rsidRPr="000227AE" w:rsidRDefault="00C7088D" w:rsidP="00B8681F">
            <w:pPr>
              <w:rPr>
                <w:sz w:val="24"/>
                <w:szCs w:val="24"/>
              </w:rPr>
            </w:pPr>
          </w:p>
        </w:tc>
        <w:tc>
          <w:tcPr>
            <w:tcW w:w="248" w:type="dxa"/>
          </w:tcPr>
          <w:p w14:paraId="18F5742D" w14:textId="77777777" w:rsidR="00C7088D" w:rsidRPr="000227AE" w:rsidRDefault="00C7088D" w:rsidP="00B8681F">
            <w:pPr>
              <w:rPr>
                <w:sz w:val="24"/>
                <w:szCs w:val="24"/>
              </w:rPr>
            </w:pPr>
          </w:p>
        </w:tc>
      </w:tr>
      <w:tr w:rsidR="00C7088D" w:rsidRPr="000227AE" w14:paraId="346A47B3" w14:textId="0E15DF72" w:rsidTr="00C7088D">
        <w:tc>
          <w:tcPr>
            <w:tcW w:w="1443" w:type="dxa"/>
          </w:tcPr>
          <w:p w14:paraId="100A88B4" w14:textId="39038438" w:rsidR="00C7088D" w:rsidRPr="000227AE" w:rsidRDefault="00C7088D" w:rsidP="00FC1C51">
            <w:pPr>
              <w:jc w:val="right"/>
              <w:rPr>
                <w:sz w:val="24"/>
                <w:szCs w:val="24"/>
              </w:rPr>
            </w:pPr>
          </w:p>
        </w:tc>
        <w:tc>
          <w:tcPr>
            <w:tcW w:w="4276" w:type="dxa"/>
          </w:tcPr>
          <w:p w14:paraId="7F2B1FA7" w14:textId="77777777" w:rsidR="00C7088D" w:rsidRPr="000227AE" w:rsidRDefault="00C7088D" w:rsidP="00B8681F">
            <w:pPr>
              <w:rPr>
                <w:sz w:val="24"/>
                <w:szCs w:val="24"/>
              </w:rPr>
            </w:pPr>
          </w:p>
        </w:tc>
        <w:tc>
          <w:tcPr>
            <w:tcW w:w="2613" w:type="dxa"/>
          </w:tcPr>
          <w:p w14:paraId="7829D028" w14:textId="77777777" w:rsidR="00C7088D" w:rsidRPr="000227AE" w:rsidRDefault="00C7088D" w:rsidP="00B8681F">
            <w:pPr>
              <w:rPr>
                <w:sz w:val="24"/>
                <w:szCs w:val="24"/>
              </w:rPr>
            </w:pPr>
          </w:p>
        </w:tc>
        <w:tc>
          <w:tcPr>
            <w:tcW w:w="248" w:type="dxa"/>
          </w:tcPr>
          <w:p w14:paraId="77239420" w14:textId="77777777" w:rsidR="00C7088D" w:rsidRPr="000227AE" w:rsidRDefault="00C7088D" w:rsidP="00B8681F">
            <w:pPr>
              <w:rPr>
                <w:sz w:val="24"/>
                <w:szCs w:val="24"/>
              </w:rPr>
            </w:pPr>
          </w:p>
        </w:tc>
      </w:tr>
    </w:tbl>
    <w:p w14:paraId="4DC9EA15" w14:textId="77777777" w:rsidR="00F77CF3" w:rsidRPr="000227AE" w:rsidRDefault="00F77CF3"/>
    <w:sectPr w:rsidR="00F77CF3" w:rsidRPr="000227AE">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BAB82" w14:textId="77777777" w:rsidR="00DE1149" w:rsidRDefault="00DE1149" w:rsidP="002E2CA7">
      <w:pPr>
        <w:spacing w:after="0" w:line="240" w:lineRule="auto"/>
      </w:pPr>
      <w:r>
        <w:separator/>
      </w:r>
    </w:p>
  </w:endnote>
  <w:endnote w:type="continuationSeparator" w:id="0">
    <w:p w14:paraId="1A3047CD" w14:textId="77777777" w:rsidR="00DE1149" w:rsidRDefault="00DE1149" w:rsidP="002E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772455"/>
      <w:docPartObj>
        <w:docPartGallery w:val="Page Numbers (Bottom of Page)"/>
        <w:docPartUnique/>
      </w:docPartObj>
    </w:sdtPr>
    <w:sdtEndPr>
      <w:rPr>
        <w:rFonts w:cstheme="minorHAnsi"/>
        <w:color w:val="808080" w:themeColor="background1" w:themeShade="80"/>
      </w:rPr>
    </w:sdtEndPr>
    <w:sdtContent>
      <w:p w14:paraId="215D86E3" w14:textId="5AFFC4D7" w:rsidR="00FF300A" w:rsidRPr="00B2586C" w:rsidRDefault="00B2586C">
        <w:pPr>
          <w:pStyle w:val="Fuzeile"/>
          <w:jc w:val="center"/>
          <w:rPr>
            <w:rFonts w:cstheme="minorHAnsi"/>
            <w:color w:val="808080" w:themeColor="background1" w:themeShade="80"/>
          </w:rPr>
        </w:pPr>
        <w:r w:rsidRPr="00B2586C">
          <w:rPr>
            <w:rFonts w:cstheme="minorHAnsi"/>
            <w:color w:val="808080" w:themeColor="background1" w:themeShade="80"/>
          </w:rPr>
          <w:t xml:space="preserve">Seite </w:t>
        </w:r>
        <w:r w:rsidR="00FF300A" w:rsidRPr="00B2586C">
          <w:rPr>
            <w:rFonts w:cstheme="minorHAnsi"/>
            <w:color w:val="808080" w:themeColor="background1" w:themeShade="80"/>
          </w:rPr>
          <w:fldChar w:fldCharType="begin"/>
        </w:r>
        <w:r w:rsidR="00FF300A" w:rsidRPr="00B2586C">
          <w:rPr>
            <w:rFonts w:cstheme="minorHAnsi"/>
            <w:color w:val="808080" w:themeColor="background1" w:themeShade="80"/>
          </w:rPr>
          <w:instrText>PAGE   \* MERGEFORMAT</w:instrText>
        </w:r>
        <w:r w:rsidR="00FF300A" w:rsidRPr="00B2586C">
          <w:rPr>
            <w:rFonts w:cstheme="minorHAnsi"/>
            <w:color w:val="808080" w:themeColor="background1" w:themeShade="80"/>
          </w:rPr>
          <w:fldChar w:fldCharType="separate"/>
        </w:r>
        <w:r w:rsidR="001661C0">
          <w:rPr>
            <w:rFonts w:cstheme="minorHAnsi"/>
            <w:noProof/>
            <w:color w:val="808080" w:themeColor="background1" w:themeShade="80"/>
          </w:rPr>
          <w:t>7</w:t>
        </w:r>
        <w:r w:rsidR="00FF300A" w:rsidRPr="00B2586C">
          <w:rPr>
            <w:rFonts w:cstheme="minorHAnsi"/>
            <w:color w:val="808080" w:themeColor="background1" w:themeShade="80"/>
          </w:rPr>
          <w:fldChar w:fldCharType="end"/>
        </w:r>
        <w:r w:rsidR="002E7176">
          <w:rPr>
            <w:rFonts w:cstheme="minorHAnsi"/>
            <w:color w:val="808080" w:themeColor="background1" w:themeShade="80"/>
          </w:rPr>
          <w:t xml:space="preserve"> von 7</w:t>
        </w:r>
      </w:p>
    </w:sdtContent>
  </w:sdt>
  <w:p w14:paraId="0B7B79D1" w14:textId="77777777" w:rsidR="00FF300A" w:rsidRDefault="00FF300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92781" w14:textId="77777777" w:rsidR="00DE1149" w:rsidRDefault="00DE1149" w:rsidP="002E2CA7">
      <w:pPr>
        <w:spacing w:after="0" w:line="240" w:lineRule="auto"/>
      </w:pPr>
      <w:r>
        <w:separator/>
      </w:r>
    </w:p>
  </w:footnote>
  <w:footnote w:type="continuationSeparator" w:id="0">
    <w:p w14:paraId="7F9E8072" w14:textId="77777777" w:rsidR="00DE1149" w:rsidRDefault="00DE1149" w:rsidP="002E2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F6D"/>
    <w:multiLevelType w:val="multilevel"/>
    <w:tmpl w:val="A948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36524"/>
    <w:multiLevelType w:val="multilevel"/>
    <w:tmpl w:val="BFEC4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A5116"/>
    <w:multiLevelType w:val="multilevel"/>
    <w:tmpl w:val="25466F5E"/>
    <w:lvl w:ilvl="0">
      <w:start w:val="1"/>
      <w:numFmt w:val="decimal"/>
      <w:lvlText w:val="%1."/>
      <w:lvlJc w:val="left"/>
      <w:pPr>
        <w:tabs>
          <w:tab w:val="num" w:pos="643"/>
        </w:tabs>
        <w:ind w:left="643"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E38C9"/>
    <w:multiLevelType w:val="multilevel"/>
    <w:tmpl w:val="86F84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E15D11"/>
    <w:multiLevelType w:val="multilevel"/>
    <w:tmpl w:val="4E92C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383F0B"/>
    <w:multiLevelType w:val="multilevel"/>
    <w:tmpl w:val="7BCA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5E3823"/>
    <w:multiLevelType w:val="multilevel"/>
    <w:tmpl w:val="AA9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954A7D"/>
    <w:multiLevelType w:val="multilevel"/>
    <w:tmpl w:val="B574B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72486E"/>
    <w:multiLevelType w:val="multilevel"/>
    <w:tmpl w:val="CA0C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D9292F"/>
    <w:multiLevelType w:val="multilevel"/>
    <w:tmpl w:val="7636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1634EA"/>
    <w:multiLevelType w:val="multilevel"/>
    <w:tmpl w:val="7AE88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347D37"/>
    <w:multiLevelType w:val="multilevel"/>
    <w:tmpl w:val="FE4E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A36CA0"/>
    <w:multiLevelType w:val="multilevel"/>
    <w:tmpl w:val="02D64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F0791E"/>
    <w:multiLevelType w:val="multilevel"/>
    <w:tmpl w:val="972E5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9D3ADC"/>
    <w:multiLevelType w:val="multilevel"/>
    <w:tmpl w:val="97FE72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276A6B"/>
    <w:multiLevelType w:val="multilevel"/>
    <w:tmpl w:val="C004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317C2C"/>
    <w:multiLevelType w:val="multilevel"/>
    <w:tmpl w:val="DE48F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AC09ED"/>
    <w:multiLevelType w:val="multilevel"/>
    <w:tmpl w:val="ECF86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0064A0"/>
    <w:multiLevelType w:val="multilevel"/>
    <w:tmpl w:val="4D08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B412C6"/>
    <w:multiLevelType w:val="multilevel"/>
    <w:tmpl w:val="D0C0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612CE9"/>
    <w:multiLevelType w:val="multilevel"/>
    <w:tmpl w:val="5CA8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8B2139"/>
    <w:multiLevelType w:val="multilevel"/>
    <w:tmpl w:val="77FC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BD2299"/>
    <w:multiLevelType w:val="multilevel"/>
    <w:tmpl w:val="1F3E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8C391C"/>
    <w:multiLevelType w:val="multilevel"/>
    <w:tmpl w:val="3EEC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9C693D"/>
    <w:multiLevelType w:val="multilevel"/>
    <w:tmpl w:val="25B86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E14779"/>
    <w:multiLevelType w:val="multilevel"/>
    <w:tmpl w:val="777E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13659E"/>
    <w:multiLevelType w:val="multilevel"/>
    <w:tmpl w:val="6D76A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F84E07"/>
    <w:multiLevelType w:val="multilevel"/>
    <w:tmpl w:val="58D07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9D271F"/>
    <w:multiLevelType w:val="multilevel"/>
    <w:tmpl w:val="303A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355B40"/>
    <w:multiLevelType w:val="multilevel"/>
    <w:tmpl w:val="F8B270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FE482A"/>
    <w:multiLevelType w:val="multilevel"/>
    <w:tmpl w:val="8F043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C007FF"/>
    <w:multiLevelType w:val="multilevel"/>
    <w:tmpl w:val="D006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1E4142"/>
    <w:multiLevelType w:val="multilevel"/>
    <w:tmpl w:val="6400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E42B35"/>
    <w:multiLevelType w:val="multilevel"/>
    <w:tmpl w:val="8702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9D2131"/>
    <w:multiLevelType w:val="multilevel"/>
    <w:tmpl w:val="14B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766689"/>
    <w:multiLevelType w:val="multilevel"/>
    <w:tmpl w:val="BB0E9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88315F"/>
    <w:multiLevelType w:val="multilevel"/>
    <w:tmpl w:val="948407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ED73D6"/>
    <w:multiLevelType w:val="multilevel"/>
    <w:tmpl w:val="357E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156EB1"/>
    <w:multiLevelType w:val="multilevel"/>
    <w:tmpl w:val="AF1C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A60061"/>
    <w:multiLevelType w:val="multilevel"/>
    <w:tmpl w:val="50FC4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BA505D"/>
    <w:multiLevelType w:val="multilevel"/>
    <w:tmpl w:val="6ECA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8A4C48"/>
    <w:multiLevelType w:val="multilevel"/>
    <w:tmpl w:val="32BC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266B7B"/>
    <w:multiLevelType w:val="multilevel"/>
    <w:tmpl w:val="1366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8"/>
  </w:num>
  <w:num w:numId="3">
    <w:abstractNumId w:val="16"/>
  </w:num>
  <w:num w:numId="4">
    <w:abstractNumId w:val="10"/>
  </w:num>
  <w:num w:numId="5">
    <w:abstractNumId w:val="33"/>
  </w:num>
  <w:num w:numId="6">
    <w:abstractNumId w:val="35"/>
  </w:num>
  <w:num w:numId="7">
    <w:abstractNumId w:val="26"/>
  </w:num>
  <w:num w:numId="8">
    <w:abstractNumId w:val="1"/>
  </w:num>
  <w:num w:numId="9">
    <w:abstractNumId w:val="21"/>
  </w:num>
  <w:num w:numId="10">
    <w:abstractNumId w:val="5"/>
  </w:num>
  <w:num w:numId="11">
    <w:abstractNumId w:val="0"/>
  </w:num>
  <w:num w:numId="12">
    <w:abstractNumId w:val="29"/>
  </w:num>
  <w:num w:numId="13">
    <w:abstractNumId w:val="4"/>
  </w:num>
  <w:num w:numId="14">
    <w:abstractNumId w:val="28"/>
  </w:num>
  <w:num w:numId="15">
    <w:abstractNumId w:val="20"/>
  </w:num>
  <w:num w:numId="16">
    <w:abstractNumId w:val="13"/>
  </w:num>
  <w:num w:numId="17">
    <w:abstractNumId w:val="39"/>
  </w:num>
  <w:num w:numId="18">
    <w:abstractNumId w:val="24"/>
  </w:num>
  <w:num w:numId="19">
    <w:abstractNumId w:val="19"/>
  </w:num>
  <w:num w:numId="20">
    <w:abstractNumId w:val="41"/>
  </w:num>
  <w:num w:numId="21">
    <w:abstractNumId w:val="22"/>
  </w:num>
  <w:num w:numId="22">
    <w:abstractNumId w:val="32"/>
  </w:num>
  <w:num w:numId="23">
    <w:abstractNumId w:val="42"/>
  </w:num>
  <w:num w:numId="24">
    <w:abstractNumId w:val="11"/>
  </w:num>
  <w:num w:numId="25">
    <w:abstractNumId w:val="34"/>
  </w:num>
  <w:num w:numId="26">
    <w:abstractNumId w:val="6"/>
  </w:num>
  <w:num w:numId="27">
    <w:abstractNumId w:val="8"/>
  </w:num>
  <w:num w:numId="28">
    <w:abstractNumId w:val="40"/>
  </w:num>
  <w:num w:numId="29">
    <w:abstractNumId w:val="18"/>
  </w:num>
  <w:num w:numId="30">
    <w:abstractNumId w:val="14"/>
  </w:num>
  <w:num w:numId="31">
    <w:abstractNumId w:val="31"/>
  </w:num>
  <w:num w:numId="32">
    <w:abstractNumId w:val="15"/>
  </w:num>
  <w:num w:numId="33">
    <w:abstractNumId w:val="9"/>
  </w:num>
  <w:num w:numId="34">
    <w:abstractNumId w:val="3"/>
  </w:num>
  <w:num w:numId="35">
    <w:abstractNumId w:val="36"/>
  </w:num>
  <w:num w:numId="36">
    <w:abstractNumId w:val="12"/>
  </w:num>
  <w:num w:numId="37">
    <w:abstractNumId w:val="23"/>
  </w:num>
  <w:num w:numId="38">
    <w:abstractNumId w:val="27"/>
  </w:num>
  <w:num w:numId="39">
    <w:abstractNumId w:val="2"/>
  </w:num>
  <w:num w:numId="40">
    <w:abstractNumId w:val="30"/>
  </w:num>
  <w:num w:numId="41">
    <w:abstractNumId w:val="17"/>
  </w:num>
  <w:num w:numId="42">
    <w:abstractNumId w:val="2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F3"/>
    <w:rsid w:val="000227AE"/>
    <w:rsid w:val="0004657C"/>
    <w:rsid w:val="000A02A4"/>
    <w:rsid w:val="000B0CDB"/>
    <w:rsid w:val="0014048D"/>
    <w:rsid w:val="001449BB"/>
    <w:rsid w:val="0016351D"/>
    <w:rsid w:val="001661C0"/>
    <w:rsid w:val="001A0A9E"/>
    <w:rsid w:val="001B2492"/>
    <w:rsid w:val="001B4238"/>
    <w:rsid w:val="001C0487"/>
    <w:rsid w:val="001D35CF"/>
    <w:rsid w:val="001E68D8"/>
    <w:rsid w:val="001F00E6"/>
    <w:rsid w:val="002043DE"/>
    <w:rsid w:val="00224CF0"/>
    <w:rsid w:val="002303F7"/>
    <w:rsid w:val="00232EA4"/>
    <w:rsid w:val="00244DC4"/>
    <w:rsid w:val="00261A82"/>
    <w:rsid w:val="002B440A"/>
    <w:rsid w:val="002E2CA7"/>
    <w:rsid w:val="002E7176"/>
    <w:rsid w:val="002F0C15"/>
    <w:rsid w:val="002F28F4"/>
    <w:rsid w:val="002F69A9"/>
    <w:rsid w:val="00342AAC"/>
    <w:rsid w:val="003449D5"/>
    <w:rsid w:val="003B2FB8"/>
    <w:rsid w:val="003C0701"/>
    <w:rsid w:val="003C4772"/>
    <w:rsid w:val="003C69E6"/>
    <w:rsid w:val="004233A7"/>
    <w:rsid w:val="00432F71"/>
    <w:rsid w:val="004339B4"/>
    <w:rsid w:val="004A5B60"/>
    <w:rsid w:val="004B337A"/>
    <w:rsid w:val="00551EAE"/>
    <w:rsid w:val="0056488A"/>
    <w:rsid w:val="00575347"/>
    <w:rsid w:val="005A55E9"/>
    <w:rsid w:val="005B1AE5"/>
    <w:rsid w:val="005D69D7"/>
    <w:rsid w:val="00620858"/>
    <w:rsid w:val="00656C78"/>
    <w:rsid w:val="006B6A64"/>
    <w:rsid w:val="00721798"/>
    <w:rsid w:val="0074609E"/>
    <w:rsid w:val="007D3D49"/>
    <w:rsid w:val="007E0FB8"/>
    <w:rsid w:val="007E5FBF"/>
    <w:rsid w:val="00813C7E"/>
    <w:rsid w:val="00843C98"/>
    <w:rsid w:val="00844925"/>
    <w:rsid w:val="00896077"/>
    <w:rsid w:val="008A5465"/>
    <w:rsid w:val="008A6D61"/>
    <w:rsid w:val="008A70FD"/>
    <w:rsid w:val="008E0EC1"/>
    <w:rsid w:val="00902B6B"/>
    <w:rsid w:val="009177C1"/>
    <w:rsid w:val="0094249E"/>
    <w:rsid w:val="00970930"/>
    <w:rsid w:val="009930F4"/>
    <w:rsid w:val="009C17A1"/>
    <w:rsid w:val="00A502C2"/>
    <w:rsid w:val="00A835BE"/>
    <w:rsid w:val="00AA79F8"/>
    <w:rsid w:val="00AB2583"/>
    <w:rsid w:val="00AD3486"/>
    <w:rsid w:val="00AE4041"/>
    <w:rsid w:val="00B2586C"/>
    <w:rsid w:val="00B3074B"/>
    <w:rsid w:val="00B36EAF"/>
    <w:rsid w:val="00B3702D"/>
    <w:rsid w:val="00B8681F"/>
    <w:rsid w:val="00B94DD0"/>
    <w:rsid w:val="00BB657D"/>
    <w:rsid w:val="00BC5F83"/>
    <w:rsid w:val="00BF6D26"/>
    <w:rsid w:val="00C7088D"/>
    <w:rsid w:val="00CB5D0D"/>
    <w:rsid w:val="00D0775D"/>
    <w:rsid w:val="00D62AE5"/>
    <w:rsid w:val="00DC277C"/>
    <w:rsid w:val="00DC6114"/>
    <w:rsid w:val="00DD0497"/>
    <w:rsid w:val="00DE1149"/>
    <w:rsid w:val="00DF1868"/>
    <w:rsid w:val="00DF215E"/>
    <w:rsid w:val="00DF4D56"/>
    <w:rsid w:val="00E34863"/>
    <w:rsid w:val="00E47B1F"/>
    <w:rsid w:val="00E545E4"/>
    <w:rsid w:val="00E6294B"/>
    <w:rsid w:val="00E71FBC"/>
    <w:rsid w:val="00EB289B"/>
    <w:rsid w:val="00F633AD"/>
    <w:rsid w:val="00F77CF3"/>
    <w:rsid w:val="00F97E70"/>
    <w:rsid w:val="00FC1C51"/>
    <w:rsid w:val="00FF300A"/>
    <w:rsid w:val="00FF41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2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2C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2CA7"/>
  </w:style>
  <w:style w:type="paragraph" w:styleId="Fuzeile">
    <w:name w:val="footer"/>
    <w:basedOn w:val="Standard"/>
    <w:link w:val="FuzeileZchn"/>
    <w:uiPriority w:val="99"/>
    <w:unhideWhenUsed/>
    <w:rsid w:val="002E2C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2CA7"/>
  </w:style>
  <w:style w:type="paragraph" w:styleId="Listenabsatz">
    <w:name w:val="List Paragraph"/>
    <w:basedOn w:val="Standard"/>
    <w:uiPriority w:val="34"/>
    <w:qFormat/>
    <w:rsid w:val="004339B4"/>
    <w:pPr>
      <w:ind w:left="720"/>
      <w:contextualSpacing/>
    </w:pPr>
  </w:style>
  <w:style w:type="table" w:styleId="Tabellenraster">
    <w:name w:val="Table Grid"/>
    <w:basedOn w:val="NormaleTabelle"/>
    <w:uiPriority w:val="39"/>
    <w:rsid w:val="00FC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3074B"/>
    <w:rPr>
      <w:color w:val="0563C1" w:themeColor="hyperlink"/>
      <w:u w:val="single"/>
    </w:rPr>
  </w:style>
  <w:style w:type="paragraph" w:customStyle="1" w:styleId="p3">
    <w:name w:val="p3"/>
    <w:basedOn w:val="Standard"/>
    <w:rsid w:val="00843C98"/>
    <w:pPr>
      <w:spacing w:before="100" w:beforeAutospacing="1" w:after="100" w:afterAutospacing="1" w:line="240" w:lineRule="auto"/>
    </w:pPr>
    <w:rPr>
      <w:rFonts w:ascii="Aptos" w:hAnsi="Aptos" w:cs="Times New Roman"/>
      <w:kern w:val="0"/>
      <w:sz w:val="24"/>
      <w:szCs w:val="24"/>
      <w:lang w:val="en-US"/>
      <w14:ligatures w14:val="none"/>
    </w:rPr>
  </w:style>
  <w:style w:type="paragraph" w:customStyle="1" w:styleId="p4">
    <w:name w:val="p4"/>
    <w:basedOn w:val="Standard"/>
    <w:rsid w:val="00843C98"/>
    <w:pPr>
      <w:spacing w:before="100" w:beforeAutospacing="1" w:after="100" w:afterAutospacing="1" w:line="240" w:lineRule="auto"/>
    </w:pPr>
    <w:rPr>
      <w:rFonts w:ascii="Aptos" w:hAnsi="Aptos" w:cs="Times New Roman"/>
      <w:kern w:val="0"/>
      <w:sz w:val="24"/>
      <w:szCs w:val="24"/>
      <w:lang w:val="en-US"/>
      <w14:ligatures w14:val="none"/>
    </w:rPr>
  </w:style>
  <w:style w:type="paragraph" w:customStyle="1" w:styleId="p5">
    <w:name w:val="p5"/>
    <w:basedOn w:val="Standard"/>
    <w:rsid w:val="00843C98"/>
    <w:pPr>
      <w:spacing w:before="100" w:beforeAutospacing="1" w:after="100" w:afterAutospacing="1" w:line="240" w:lineRule="auto"/>
    </w:pPr>
    <w:rPr>
      <w:rFonts w:ascii="Aptos" w:hAnsi="Aptos" w:cs="Times New Roman"/>
      <w:kern w:val="0"/>
      <w:sz w:val="24"/>
      <w:szCs w:val="24"/>
      <w:lang w:val="en-US"/>
      <w14:ligatures w14:val="none"/>
    </w:rPr>
  </w:style>
  <w:style w:type="character" w:customStyle="1" w:styleId="s1">
    <w:name w:val="s1"/>
    <w:basedOn w:val="Absatz-Standardschriftart"/>
    <w:rsid w:val="00843C98"/>
  </w:style>
  <w:style w:type="character" w:customStyle="1" w:styleId="s2">
    <w:name w:val="s2"/>
    <w:basedOn w:val="Absatz-Standardschriftart"/>
    <w:rsid w:val="00843C98"/>
  </w:style>
  <w:style w:type="character" w:customStyle="1" w:styleId="apple-tab-span">
    <w:name w:val="apple-tab-span"/>
    <w:basedOn w:val="Absatz-Standardschriftart"/>
    <w:rsid w:val="00843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2C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2CA7"/>
  </w:style>
  <w:style w:type="paragraph" w:styleId="Fuzeile">
    <w:name w:val="footer"/>
    <w:basedOn w:val="Standard"/>
    <w:link w:val="FuzeileZchn"/>
    <w:uiPriority w:val="99"/>
    <w:unhideWhenUsed/>
    <w:rsid w:val="002E2C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2CA7"/>
  </w:style>
  <w:style w:type="paragraph" w:styleId="Listenabsatz">
    <w:name w:val="List Paragraph"/>
    <w:basedOn w:val="Standard"/>
    <w:uiPriority w:val="34"/>
    <w:qFormat/>
    <w:rsid w:val="004339B4"/>
    <w:pPr>
      <w:ind w:left="720"/>
      <w:contextualSpacing/>
    </w:pPr>
  </w:style>
  <w:style w:type="table" w:styleId="Tabellenraster">
    <w:name w:val="Table Grid"/>
    <w:basedOn w:val="NormaleTabelle"/>
    <w:uiPriority w:val="39"/>
    <w:rsid w:val="00FC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3074B"/>
    <w:rPr>
      <w:color w:val="0563C1" w:themeColor="hyperlink"/>
      <w:u w:val="single"/>
    </w:rPr>
  </w:style>
  <w:style w:type="paragraph" w:customStyle="1" w:styleId="p3">
    <w:name w:val="p3"/>
    <w:basedOn w:val="Standard"/>
    <w:rsid w:val="00843C98"/>
    <w:pPr>
      <w:spacing w:before="100" w:beforeAutospacing="1" w:after="100" w:afterAutospacing="1" w:line="240" w:lineRule="auto"/>
    </w:pPr>
    <w:rPr>
      <w:rFonts w:ascii="Aptos" w:hAnsi="Aptos" w:cs="Times New Roman"/>
      <w:kern w:val="0"/>
      <w:sz w:val="24"/>
      <w:szCs w:val="24"/>
      <w:lang w:val="en-US"/>
      <w14:ligatures w14:val="none"/>
    </w:rPr>
  </w:style>
  <w:style w:type="paragraph" w:customStyle="1" w:styleId="p4">
    <w:name w:val="p4"/>
    <w:basedOn w:val="Standard"/>
    <w:rsid w:val="00843C98"/>
    <w:pPr>
      <w:spacing w:before="100" w:beforeAutospacing="1" w:after="100" w:afterAutospacing="1" w:line="240" w:lineRule="auto"/>
    </w:pPr>
    <w:rPr>
      <w:rFonts w:ascii="Aptos" w:hAnsi="Aptos" w:cs="Times New Roman"/>
      <w:kern w:val="0"/>
      <w:sz w:val="24"/>
      <w:szCs w:val="24"/>
      <w:lang w:val="en-US"/>
      <w14:ligatures w14:val="none"/>
    </w:rPr>
  </w:style>
  <w:style w:type="paragraph" w:customStyle="1" w:styleId="p5">
    <w:name w:val="p5"/>
    <w:basedOn w:val="Standard"/>
    <w:rsid w:val="00843C98"/>
    <w:pPr>
      <w:spacing w:before="100" w:beforeAutospacing="1" w:after="100" w:afterAutospacing="1" w:line="240" w:lineRule="auto"/>
    </w:pPr>
    <w:rPr>
      <w:rFonts w:ascii="Aptos" w:hAnsi="Aptos" w:cs="Times New Roman"/>
      <w:kern w:val="0"/>
      <w:sz w:val="24"/>
      <w:szCs w:val="24"/>
      <w:lang w:val="en-US"/>
      <w14:ligatures w14:val="none"/>
    </w:rPr>
  </w:style>
  <w:style w:type="character" w:customStyle="1" w:styleId="s1">
    <w:name w:val="s1"/>
    <w:basedOn w:val="Absatz-Standardschriftart"/>
    <w:rsid w:val="00843C98"/>
  </w:style>
  <w:style w:type="character" w:customStyle="1" w:styleId="s2">
    <w:name w:val="s2"/>
    <w:basedOn w:val="Absatz-Standardschriftart"/>
    <w:rsid w:val="00843C98"/>
  </w:style>
  <w:style w:type="character" w:customStyle="1" w:styleId="apple-tab-span">
    <w:name w:val="apple-tab-span"/>
    <w:basedOn w:val="Absatz-Standardschriftart"/>
    <w:rsid w:val="00843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782">
      <w:bodyDiv w:val="1"/>
      <w:marLeft w:val="0"/>
      <w:marRight w:val="0"/>
      <w:marTop w:val="0"/>
      <w:marBottom w:val="0"/>
      <w:divBdr>
        <w:top w:val="none" w:sz="0" w:space="0" w:color="auto"/>
        <w:left w:val="none" w:sz="0" w:space="0" w:color="auto"/>
        <w:bottom w:val="none" w:sz="0" w:space="0" w:color="auto"/>
        <w:right w:val="none" w:sz="0" w:space="0" w:color="auto"/>
      </w:divBdr>
    </w:div>
    <w:div w:id="101271823">
      <w:bodyDiv w:val="1"/>
      <w:marLeft w:val="0"/>
      <w:marRight w:val="0"/>
      <w:marTop w:val="0"/>
      <w:marBottom w:val="0"/>
      <w:divBdr>
        <w:top w:val="none" w:sz="0" w:space="0" w:color="auto"/>
        <w:left w:val="none" w:sz="0" w:space="0" w:color="auto"/>
        <w:bottom w:val="none" w:sz="0" w:space="0" w:color="auto"/>
        <w:right w:val="none" w:sz="0" w:space="0" w:color="auto"/>
      </w:divBdr>
    </w:div>
    <w:div w:id="145588122">
      <w:bodyDiv w:val="1"/>
      <w:marLeft w:val="0"/>
      <w:marRight w:val="0"/>
      <w:marTop w:val="0"/>
      <w:marBottom w:val="0"/>
      <w:divBdr>
        <w:top w:val="none" w:sz="0" w:space="0" w:color="auto"/>
        <w:left w:val="none" w:sz="0" w:space="0" w:color="auto"/>
        <w:bottom w:val="none" w:sz="0" w:space="0" w:color="auto"/>
        <w:right w:val="none" w:sz="0" w:space="0" w:color="auto"/>
      </w:divBdr>
    </w:div>
    <w:div w:id="204369742">
      <w:bodyDiv w:val="1"/>
      <w:marLeft w:val="0"/>
      <w:marRight w:val="0"/>
      <w:marTop w:val="0"/>
      <w:marBottom w:val="0"/>
      <w:divBdr>
        <w:top w:val="none" w:sz="0" w:space="0" w:color="auto"/>
        <w:left w:val="none" w:sz="0" w:space="0" w:color="auto"/>
        <w:bottom w:val="none" w:sz="0" w:space="0" w:color="auto"/>
        <w:right w:val="none" w:sz="0" w:space="0" w:color="auto"/>
      </w:divBdr>
    </w:div>
    <w:div w:id="205800312">
      <w:bodyDiv w:val="1"/>
      <w:marLeft w:val="0"/>
      <w:marRight w:val="0"/>
      <w:marTop w:val="0"/>
      <w:marBottom w:val="0"/>
      <w:divBdr>
        <w:top w:val="none" w:sz="0" w:space="0" w:color="auto"/>
        <w:left w:val="none" w:sz="0" w:space="0" w:color="auto"/>
        <w:bottom w:val="none" w:sz="0" w:space="0" w:color="auto"/>
        <w:right w:val="none" w:sz="0" w:space="0" w:color="auto"/>
      </w:divBdr>
    </w:div>
    <w:div w:id="390807533">
      <w:bodyDiv w:val="1"/>
      <w:marLeft w:val="0"/>
      <w:marRight w:val="0"/>
      <w:marTop w:val="0"/>
      <w:marBottom w:val="0"/>
      <w:divBdr>
        <w:top w:val="none" w:sz="0" w:space="0" w:color="auto"/>
        <w:left w:val="none" w:sz="0" w:space="0" w:color="auto"/>
        <w:bottom w:val="none" w:sz="0" w:space="0" w:color="auto"/>
        <w:right w:val="none" w:sz="0" w:space="0" w:color="auto"/>
      </w:divBdr>
    </w:div>
    <w:div w:id="556282756">
      <w:bodyDiv w:val="1"/>
      <w:marLeft w:val="0"/>
      <w:marRight w:val="0"/>
      <w:marTop w:val="0"/>
      <w:marBottom w:val="0"/>
      <w:divBdr>
        <w:top w:val="none" w:sz="0" w:space="0" w:color="auto"/>
        <w:left w:val="none" w:sz="0" w:space="0" w:color="auto"/>
        <w:bottom w:val="none" w:sz="0" w:space="0" w:color="auto"/>
        <w:right w:val="none" w:sz="0" w:space="0" w:color="auto"/>
      </w:divBdr>
    </w:div>
    <w:div w:id="629287647">
      <w:bodyDiv w:val="1"/>
      <w:marLeft w:val="0"/>
      <w:marRight w:val="0"/>
      <w:marTop w:val="0"/>
      <w:marBottom w:val="0"/>
      <w:divBdr>
        <w:top w:val="none" w:sz="0" w:space="0" w:color="auto"/>
        <w:left w:val="none" w:sz="0" w:space="0" w:color="auto"/>
        <w:bottom w:val="none" w:sz="0" w:space="0" w:color="auto"/>
        <w:right w:val="none" w:sz="0" w:space="0" w:color="auto"/>
      </w:divBdr>
    </w:div>
    <w:div w:id="698551281">
      <w:bodyDiv w:val="1"/>
      <w:marLeft w:val="0"/>
      <w:marRight w:val="0"/>
      <w:marTop w:val="0"/>
      <w:marBottom w:val="0"/>
      <w:divBdr>
        <w:top w:val="none" w:sz="0" w:space="0" w:color="auto"/>
        <w:left w:val="none" w:sz="0" w:space="0" w:color="auto"/>
        <w:bottom w:val="none" w:sz="0" w:space="0" w:color="auto"/>
        <w:right w:val="none" w:sz="0" w:space="0" w:color="auto"/>
      </w:divBdr>
    </w:div>
    <w:div w:id="757798277">
      <w:bodyDiv w:val="1"/>
      <w:marLeft w:val="0"/>
      <w:marRight w:val="0"/>
      <w:marTop w:val="0"/>
      <w:marBottom w:val="0"/>
      <w:divBdr>
        <w:top w:val="none" w:sz="0" w:space="0" w:color="auto"/>
        <w:left w:val="none" w:sz="0" w:space="0" w:color="auto"/>
        <w:bottom w:val="none" w:sz="0" w:space="0" w:color="auto"/>
        <w:right w:val="none" w:sz="0" w:space="0" w:color="auto"/>
      </w:divBdr>
    </w:div>
    <w:div w:id="768042497">
      <w:bodyDiv w:val="1"/>
      <w:marLeft w:val="0"/>
      <w:marRight w:val="0"/>
      <w:marTop w:val="0"/>
      <w:marBottom w:val="0"/>
      <w:divBdr>
        <w:top w:val="none" w:sz="0" w:space="0" w:color="auto"/>
        <w:left w:val="none" w:sz="0" w:space="0" w:color="auto"/>
        <w:bottom w:val="none" w:sz="0" w:space="0" w:color="auto"/>
        <w:right w:val="none" w:sz="0" w:space="0" w:color="auto"/>
      </w:divBdr>
    </w:div>
    <w:div w:id="819153929">
      <w:bodyDiv w:val="1"/>
      <w:marLeft w:val="0"/>
      <w:marRight w:val="0"/>
      <w:marTop w:val="0"/>
      <w:marBottom w:val="0"/>
      <w:divBdr>
        <w:top w:val="none" w:sz="0" w:space="0" w:color="auto"/>
        <w:left w:val="none" w:sz="0" w:space="0" w:color="auto"/>
        <w:bottom w:val="none" w:sz="0" w:space="0" w:color="auto"/>
        <w:right w:val="none" w:sz="0" w:space="0" w:color="auto"/>
      </w:divBdr>
    </w:div>
    <w:div w:id="837427001">
      <w:bodyDiv w:val="1"/>
      <w:marLeft w:val="0"/>
      <w:marRight w:val="0"/>
      <w:marTop w:val="0"/>
      <w:marBottom w:val="0"/>
      <w:divBdr>
        <w:top w:val="none" w:sz="0" w:space="0" w:color="auto"/>
        <w:left w:val="none" w:sz="0" w:space="0" w:color="auto"/>
        <w:bottom w:val="none" w:sz="0" w:space="0" w:color="auto"/>
        <w:right w:val="none" w:sz="0" w:space="0" w:color="auto"/>
      </w:divBdr>
    </w:div>
    <w:div w:id="1080560854">
      <w:bodyDiv w:val="1"/>
      <w:marLeft w:val="0"/>
      <w:marRight w:val="0"/>
      <w:marTop w:val="0"/>
      <w:marBottom w:val="0"/>
      <w:divBdr>
        <w:top w:val="none" w:sz="0" w:space="0" w:color="auto"/>
        <w:left w:val="none" w:sz="0" w:space="0" w:color="auto"/>
        <w:bottom w:val="none" w:sz="0" w:space="0" w:color="auto"/>
        <w:right w:val="none" w:sz="0" w:space="0" w:color="auto"/>
      </w:divBdr>
    </w:div>
    <w:div w:id="1115756951">
      <w:bodyDiv w:val="1"/>
      <w:marLeft w:val="0"/>
      <w:marRight w:val="0"/>
      <w:marTop w:val="0"/>
      <w:marBottom w:val="0"/>
      <w:divBdr>
        <w:top w:val="none" w:sz="0" w:space="0" w:color="auto"/>
        <w:left w:val="none" w:sz="0" w:space="0" w:color="auto"/>
        <w:bottom w:val="none" w:sz="0" w:space="0" w:color="auto"/>
        <w:right w:val="none" w:sz="0" w:space="0" w:color="auto"/>
      </w:divBdr>
    </w:div>
    <w:div w:id="1120874276">
      <w:bodyDiv w:val="1"/>
      <w:marLeft w:val="0"/>
      <w:marRight w:val="0"/>
      <w:marTop w:val="0"/>
      <w:marBottom w:val="0"/>
      <w:divBdr>
        <w:top w:val="none" w:sz="0" w:space="0" w:color="auto"/>
        <w:left w:val="none" w:sz="0" w:space="0" w:color="auto"/>
        <w:bottom w:val="none" w:sz="0" w:space="0" w:color="auto"/>
        <w:right w:val="none" w:sz="0" w:space="0" w:color="auto"/>
      </w:divBdr>
    </w:div>
    <w:div w:id="1238707869">
      <w:bodyDiv w:val="1"/>
      <w:marLeft w:val="0"/>
      <w:marRight w:val="0"/>
      <w:marTop w:val="0"/>
      <w:marBottom w:val="0"/>
      <w:divBdr>
        <w:top w:val="none" w:sz="0" w:space="0" w:color="auto"/>
        <w:left w:val="none" w:sz="0" w:space="0" w:color="auto"/>
        <w:bottom w:val="none" w:sz="0" w:space="0" w:color="auto"/>
        <w:right w:val="none" w:sz="0" w:space="0" w:color="auto"/>
      </w:divBdr>
    </w:div>
    <w:div w:id="1307707218">
      <w:bodyDiv w:val="1"/>
      <w:marLeft w:val="0"/>
      <w:marRight w:val="0"/>
      <w:marTop w:val="0"/>
      <w:marBottom w:val="0"/>
      <w:divBdr>
        <w:top w:val="none" w:sz="0" w:space="0" w:color="auto"/>
        <w:left w:val="none" w:sz="0" w:space="0" w:color="auto"/>
        <w:bottom w:val="none" w:sz="0" w:space="0" w:color="auto"/>
        <w:right w:val="none" w:sz="0" w:space="0" w:color="auto"/>
      </w:divBdr>
    </w:div>
    <w:div w:id="1499037037">
      <w:bodyDiv w:val="1"/>
      <w:marLeft w:val="0"/>
      <w:marRight w:val="0"/>
      <w:marTop w:val="0"/>
      <w:marBottom w:val="0"/>
      <w:divBdr>
        <w:top w:val="none" w:sz="0" w:space="0" w:color="auto"/>
        <w:left w:val="none" w:sz="0" w:space="0" w:color="auto"/>
        <w:bottom w:val="none" w:sz="0" w:space="0" w:color="auto"/>
        <w:right w:val="none" w:sz="0" w:space="0" w:color="auto"/>
      </w:divBdr>
    </w:div>
    <w:div w:id="1519586664">
      <w:bodyDiv w:val="1"/>
      <w:marLeft w:val="0"/>
      <w:marRight w:val="0"/>
      <w:marTop w:val="0"/>
      <w:marBottom w:val="0"/>
      <w:divBdr>
        <w:top w:val="none" w:sz="0" w:space="0" w:color="auto"/>
        <w:left w:val="none" w:sz="0" w:space="0" w:color="auto"/>
        <w:bottom w:val="none" w:sz="0" w:space="0" w:color="auto"/>
        <w:right w:val="none" w:sz="0" w:space="0" w:color="auto"/>
      </w:divBdr>
    </w:div>
    <w:div w:id="1648051591">
      <w:bodyDiv w:val="1"/>
      <w:marLeft w:val="0"/>
      <w:marRight w:val="0"/>
      <w:marTop w:val="0"/>
      <w:marBottom w:val="0"/>
      <w:divBdr>
        <w:top w:val="none" w:sz="0" w:space="0" w:color="auto"/>
        <w:left w:val="none" w:sz="0" w:space="0" w:color="auto"/>
        <w:bottom w:val="none" w:sz="0" w:space="0" w:color="auto"/>
        <w:right w:val="none" w:sz="0" w:space="0" w:color="auto"/>
      </w:divBdr>
    </w:div>
    <w:div w:id="1777407749">
      <w:bodyDiv w:val="1"/>
      <w:marLeft w:val="0"/>
      <w:marRight w:val="0"/>
      <w:marTop w:val="0"/>
      <w:marBottom w:val="0"/>
      <w:divBdr>
        <w:top w:val="none" w:sz="0" w:space="0" w:color="auto"/>
        <w:left w:val="none" w:sz="0" w:space="0" w:color="auto"/>
        <w:bottom w:val="none" w:sz="0" w:space="0" w:color="auto"/>
        <w:right w:val="none" w:sz="0" w:space="0" w:color="auto"/>
      </w:divBdr>
    </w:div>
    <w:div w:id="1792741774">
      <w:bodyDiv w:val="1"/>
      <w:marLeft w:val="0"/>
      <w:marRight w:val="0"/>
      <w:marTop w:val="0"/>
      <w:marBottom w:val="0"/>
      <w:divBdr>
        <w:top w:val="none" w:sz="0" w:space="0" w:color="auto"/>
        <w:left w:val="none" w:sz="0" w:space="0" w:color="auto"/>
        <w:bottom w:val="none" w:sz="0" w:space="0" w:color="auto"/>
        <w:right w:val="none" w:sz="0" w:space="0" w:color="auto"/>
      </w:divBdr>
    </w:div>
    <w:div w:id="19048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inettesenumsfoghornexpress.substack.com/p/exclusive-expose-by-european-research" TargetMode="External"/><Relationship Id="rId13" Type="http://schemas.openxmlformats.org/officeDocument/2006/relationships/hyperlink" Target="https://www.vereinwir.ch/spinnenfaede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vereinwir.ch/spinnenfaeden/" TargetMode="External"/><Relationship Id="rId17" Type="http://schemas.openxmlformats.org/officeDocument/2006/relationships/hyperlink" Target="https://www.vereinwir.ch/uvek-verschleppt-verweigert-das-handeln-trotz-akuter-gefahr-fuer-die-bevoelkerung/" TargetMode="External"/><Relationship Id="rId2" Type="http://schemas.openxmlformats.org/officeDocument/2006/relationships/styles" Target="styles.xml"/><Relationship Id="rId16" Type="http://schemas.openxmlformats.org/officeDocument/2006/relationships/hyperlink" Target="https://www.vereinwir.ch/exklusives-expose-eines-europaeischen-forschungsteams-ueber-mysterioese-spinnennetz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vereinwir.ch/wp-content/uploads/2024/10/Analytische-Untersuchung-von-mysterioesen-Spinnenfaeden_VereinWIR_web-format.pdf" TargetMode="External"/><Relationship Id="rId5" Type="http://schemas.openxmlformats.org/officeDocument/2006/relationships/webSettings" Target="webSettings.xml"/><Relationship Id="rId15" Type="http://schemas.openxmlformats.org/officeDocument/2006/relationships/hyperlink" Target="https://www.youtube.com/watch?v=YRFGrj3-iG4" TargetMode="External"/><Relationship Id="rId10" Type="http://schemas.openxmlformats.org/officeDocument/2006/relationships/hyperlink" Target="https://www.nogeoingegneria.com/news/dopo-anni-di-silenzio-sui-fili-di-ragno-che-cadono-dal-cielo-lattenzione-si-e-risvegliat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amihalceamdphd.substack.com/p/nanotechnological-poisons-from-above" TargetMode="External"/><Relationship Id="rId14" Type="http://schemas.openxmlformats.org/officeDocument/2006/relationships/hyperlink" Target="https://www.vereinwir.ch/spinnenfaed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1806</Words>
  <Characters>10296</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2025-02-03T14:27:00Z</dcterms:created>
  <dcterms:modified xsi:type="dcterms:W3CDTF">2025-02-04T13:34:00Z</dcterms:modified>
</cp:coreProperties>
</file>